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A8" w:rsidRDefault="00984FE5">
      <w:pPr>
        <w:pStyle w:val="Textoindependiente"/>
        <w:spacing w:before="86"/>
        <w:ind w:left="4694"/>
        <w:jc w:val="left"/>
      </w:pPr>
      <w:r>
        <w:t>Chascomús,</w:t>
      </w:r>
      <w:r>
        <w:rPr>
          <w:spacing w:val="1"/>
        </w:rPr>
        <w:t xml:space="preserve"> </w:t>
      </w:r>
      <w:r w:rsidR="00525DA9">
        <w:t xml:space="preserve">5 de </w:t>
      </w:r>
      <w:proofErr w:type="gramStart"/>
      <w:r w:rsidR="00525DA9">
        <w:t>Diciembre</w:t>
      </w:r>
      <w:proofErr w:type="gramEnd"/>
      <w:r w:rsidR="00525DA9">
        <w:t xml:space="preserve"> de 2023</w:t>
      </w:r>
    </w:p>
    <w:p w:rsidR="00FE08A8" w:rsidRDefault="00FE08A8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 w:rsidP="00B17CCC">
      <w:pPr>
        <w:spacing w:line="360" w:lineRule="auto"/>
        <w:rPr>
          <w:rFonts w:ascii="Arial" w:hAnsi="Arial" w:cs="Arial"/>
        </w:rPr>
      </w:pPr>
    </w:p>
    <w:p w:rsidR="00B17CCC" w:rsidRPr="00B11D74" w:rsidRDefault="00B17CCC" w:rsidP="00B17CCC">
      <w:pPr>
        <w:spacing w:line="360" w:lineRule="auto"/>
        <w:rPr>
          <w:rFonts w:ascii="Arial" w:hAnsi="Arial" w:cs="Arial"/>
        </w:rPr>
      </w:pPr>
      <w:r w:rsidRPr="00B11D74">
        <w:rPr>
          <w:rFonts w:ascii="Arial" w:hAnsi="Arial" w:cs="Arial"/>
        </w:rPr>
        <w:t xml:space="preserve">Sr Presidente del Honorable </w:t>
      </w:r>
    </w:p>
    <w:p w:rsidR="00B17CCC" w:rsidRPr="00B11D74" w:rsidRDefault="00B17CCC" w:rsidP="00B17CCC">
      <w:pPr>
        <w:spacing w:line="360" w:lineRule="auto"/>
        <w:rPr>
          <w:rFonts w:ascii="Arial" w:hAnsi="Arial" w:cs="Arial"/>
        </w:rPr>
      </w:pPr>
      <w:r w:rsidRPr="00B11D74">
        <w:rPr>
          <w:rFonts w:ascii="Arial" w:hAnsi="Arial" w:cs="Arial"/>
        </w:rPr>
        <w:t>Concejo Deliberante de Chascomús</w:t>
      </w:r>
    </w:p>
    <w:p w:rsidR="00B17CCC" w:rsidRPr="00B11D74" w:rsidRDefault="00B17CCC" w:rsidP="00B17CCC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Andres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Sanucci</w:t>
      </w:r>
      <w:proofErr w:type="spellEnd"/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B17CCC" w:rsidRDefault="00B17CCC">
      <w:pPr>
        <w:pStyle w:val="Textoindependiente"/>
        <w:spacing w:before="6"/>
        <w:ind w:left="0"/>
        <w:jc w:val="left"/>
        <w:rPr>
          <w:sz w:val="14"/>
        </w:rPr>
      </w:pPr>
    </w:p>
    <w:p w:rsidR="00FE08A8" w:rsidRDefault="00984FE5">
      <w:pPr>
        <w:spacing w:before="93"/>
        <w:ind w:left="102"/>
        <w:rPr>
          <w:rFonts w:ascii="Arial"/>
          <w:b/>
        </w:rPr>
      </w:pPr>
      <w:r>
        <w:rPr>
          <w:rFonts w:ascii="Arial"/>
          <w:b/>
          <w:u w:val="thick"/>
        </w:rPr>
        <w:t>VISTO:</w:t>
      </w:r>
    </w:p>
    <w:p w:rsidR="00FE08A8" w:rsidRDefault="00FE08A8">
      <w:pPr>
        <w:pStyle w:val="Textoindependiente"/>
        <w:spacing w:before="4"/>
        <w:ind w:left="0"/>
        <w:jc w:val="left"/>
        <w:rPr>
          <w:rFonts w:ascii="Arial"/>
          <w:b/>
          <w:sz w:val="14"/>
        </w:rPr>
      </w:pPr>
    </w:p>
    <w:p w:rsidR="00FE08A8" w:rsidRDefault="00984FE5">
      <w:pPr>
        <w:pStyle w:val="Textoindependiente"/>
        <w:spacing w:before="93" w:line="259" w:lineRule="auto"/>
        <w:ind w:right="113" w:firstLine="736"/>
      </w:pPr>
      <w:r>
        <w:t>La ley provincial de usos del suelo (Decreto Ley 8912/77) y sus modificaciones,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4030</w:t>
      </w:r>
      <w:r>
        <w:rPr>
          <w:spacing w:val="1"/>
        </w:rPr>
        <w:t xml:space="preserve"> </w:t>
      </w:r>
      <w:r>
        <w:t>modificada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4691,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Municipalidades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concordantes,</w:t>
      </w:r>
      <w:r>
        <w:rPr>
          <w:spacing w:val="2"/>
        </w:rPr>
        <w:t xml:space="preserve"> </w:t>
      </w:r>
      <w:r>
        <w:t>y</w:t>
      </w:r>
    </w:p>
    <w:p w:rsidR="00FE08A8" w:rsidRDefault="00FE08A8">
      <w:pPr>
        <w:pStyle w:val="Textoindependiente"/>
        <w:spacing w:before="8"/>
        <w:ind w:left="0"/>
        <w:jc w:val="left"/>
        <w:rPr>
          <w:sz w:val="12"/>
        </w:rPr>
      </w:pPr>
    </w:p>
    <w:p w:rsidR="00FE08A8" w:rsidRDefault="00984FE5">
      <w:pPr>
        <w:spacing w:before="93"/>
        <w:ind w:left="102"/>
        <w:rPr>
          <w:rFonts w:ascii="Arial"/>
          <w:b/>
        </w:rPr>
      </w:pPr>
      <w:r>
        <w:rPr>
          <w:rFonts w:ascii="Arial"/>
          <w:b/>
          <w:u w:val="thick"/>
        </w:rPr>
        <w:t>CONSIDERANDO:</w:t>
      </w:r>
    </w:p>
    <w:p w:rsidR="00FE08A8" w:rsidRDefault="00984FE5">
      <w:pPr>
        <w:pStyle w:val="Textoindependiente"/>
        <w:spacing w:before="182"/>
        <w:ind w:left="2228"/>
        <w:jc w:val="left"/>
      </w:pPr>
      <w:r>
        <w:t>Que</w:t>
      </w:r>
      <w:r>
        <w:rPr>
          <w:spacing w:val="8"/>
        </w:rPr>
        <w:t xml:space="preserve"> </w:t>
      </w:r>
      <w:r>
        <w:t>es</w:t>
      </w:r>
      <w:r>
        <w:rPr>
          <w:spacing w:val="66"/>
        </w:rPr>
        <w:t xml:space="preserve"> </w:t>
      </w:r>
      <w:r>
        <w:t>fundamental</w:t>
      </w:r>
      <w:r>
        <w:rPr>
          <w:spacing w:val="70"/>
        </w:rPr>
        <w:t xml:space="preserve"> </w:t>
      </w:r>
      <w:r>
        <w:t>contar</w:t>
      </w:r>
      <w:r>
        <w:rPr>
          <w:spacing w:val="70"/>
        </w:rPr>
        <w:t xml:space="preserve"> </w:t>
      </w:r>
      <w:r>
        <w:t>con</w:t>
      </w:r>
      <w:r>
        <w:rPr>
          <w:spacing w:val="68"/>
        </w:rPr>
        <w:t xml:space="preserve"> </w:t>
      </w:r>
      <w:r>
        <w:t>normativas,</w:t>
      </w:r>
      <w:r>
        <w:rPr>
          <w:spacing w:val="71"/>
        </w:rPr>
        <w:t xml:space="preserve"> </w:t>
      </w:r>
      <w:r>
        <w:t>condiciones</w:t>
      </w:r>
      <w:r>
        <w:rPr>
          <w:spacing w:val="71"/>
        </w:rPr>
        <w:t xml:space="preserve"> </w:t>
      </w:r>
      <w:r>
        <w:t>y</w:t>
      </w:r>
    </w:p>
    <w:p w:rsidR="00FE08A8" w:rsidRDefault="00984FE5">
      <w:pPr>
        <w:pStyle w:val="Textoindependiente"/>
        <w:spacing w:before="20" w:line="256" w:lineRule="auto"/>
        <w:ind w:right="337"/>
      </w:pP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acordes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urbana</w:t>
      </w:r>
      <w:r>
        <w:rPr>
          <w:spacing w:val="1"/>
        </w:rPr>
        <w:t xml:space="preserve"> </w:t>
      </w:r>
      <w:r>
        <w:t>actual,</w:t>
      </w:r>
      <w:r>
        <w:rPr>
          <w:spacing w:val="1"/>
        </w:rPr>
        <w:t xml:space="preserve"> </w:t>
      </w:r>
      <w:r>
        <w:t>respondiendo a métodos de aplicación eficientes, para lograr los objetivos deseados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 asegurar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crecimiento</w:t>
      </w:r>
      <w:r>
        <w:rPr>
          <w:spacing w:val="-2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ordenado;</w:t>
      </w:r>
    </w:p>
    <w:p w:rsidR="00FE08A8" w:rsidRDefault="00984FE5">
      <w:pPr>
        <w:pStyle w:val="Textoindependiente"/>
        <w:spacing w:before="168" w:line="259" w:lineRule="auto"/>
        <w:ind w:right="333" w:firstLine="2126"/>
      </w:pPr>
      <w:r>
        <w:t>Que es necesario optimizar la planta urbana incentivando la</w:t>
      </w:r>
      <w:r>
        <w:rPr>
          <w:spacing w:val="1"/>
        </w:rPr>
        <w:t xml:space="preserve"> </w:t>
      </w:r>
      <w:r>
        <w:t>ocupación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suelos</w:t>
      </w:r>
      <w:r>
        <w:rPr>
          <w:spacing w:val="-5"/>
        </w:rPr>
        <w:t xml:space="preserve"> </w:t>
      </w:r>
      <w:r>
        <w:t>vacantes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lotes</w:t>
      </w:r>
      <w:r>
        <w:rPr>
          <w:spacing w:val="-7"/>
        </w:rPr>
        <w:t xml:space="preserve"> </w:t>
      </w:r>
      <w:r>
        <w:t>baldíos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desintegran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descalifican</w:t>
      </w:r>
      <w:r>
        <w:rPr>
          <w:spacing w:val="-59"/>
        </w:rPr>
        <w:t xml:space="preserve"> </w:t>
      </w:r>
      <w:r>
        <w:t>la ciudad, como así también reestructurando y cualificando las zonas ya urbanizadas</w:t>
      </w:r>
      <w:r>
        <w:rPr>
          <w:spacing w:val="-59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ausencias de</w:t>
      </w:r>
      <w:r>
        <w:rPr>
          <w:spacing w:val="-2"/>
        </w:rPr>
        <w:t xml:space="preserve"> </w:t>
      </w:r>
      <w:r>
        <w:t>servicios e</w:t>
      </w:r>
      <w:r>
        <w:rPr>
          <w:spacing w:val="1"/>
        </w:rPr>
        <w:t xml:space="preserve"> </w:t>
      </w:r>
      <w:r>
        <w:t>infraestructuras;</w:t>
      </w:r>
    </w:p>
    <w:p w:rsidR="00FE08A8" w:rsidRDefault="00984FE5">
      <w:pPr>
        <w:pStyle w:val="Textoindependiente"/>
        <w:spacing w:before="158" w:line="256" w:lineRule="auto"/>
        <w:ind w:right="333" w:firstLine="2126"/>
      </w:pP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necesita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planeamiento</w:t>
      </w:r>
      <w:r>
        <w:rPr>
          <w:spacing w:val="-2"/>
        </w:rPr>
        <w:t xml:space="preserve"> </w:t>
      </w:r>
      <w:r>
        <w:t>acordes a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requeridas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crecimiento;</w:t>
      </w:r>
    </w:p>
    <w:p w:rsidR="00FE08A8" w:rsidRDefault="00984FE5">
      <w:pPr>
        <w:pStyle w:val="Textoindependiente"/>
        <w:spacing w:before="166" w:line="256" w:lineRule="auto"/>
        <w:ind w:right="332" w:firstLine="2126"/>
      </w:pP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mejoras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realizan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constante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necesita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claros,</w:t>
      </w:r>
      <w:r>
        <w:rPr>
          <w:spacing w:val="1"/>
        </w:rPr>
        <w:t xml:space="preserve"> </w:t>
      </w:r>
      <w:r>
        <w:t>sistemáticos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expeditivos</w:t>
      </w:r>
      <w:r>
        <w:rPr>
          <w:spacing w:val="-1"/>
        </w:rPr>
        <w:t xml:space="preserve"> </w:t>
      </w:r>
      <w:r>
        <w:t>para establecer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recupero de</w:t>
      </w:r>
      <w:r>
        <w:rPr>
          <w:spacing w:val="-2"/>
        </w:rPr>
        <w:t xml:space="preserve"> </w:t>
      </w:r>
      <w:r>
        <w:t>las inversiones;</w:t>
      </w:r>
    </w:p>
    <w:p w:rsidR="00FE08A8" w:rsidRDefault="00984FE5">
      <w:pPr>
        <w:pStyle w:val="Textoindependiente"/>
        <w:spacing w:before="167" w:line="256" w:lineRule="auto"/>
        <w:ind w:right="336" w:firstLine="2126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aprovechamiento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extensión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redunda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equitativa</w:t>
      </w:r>
      <w:r>
        <w:rPr>
          <w:spacing w:val="1"/>
        </w:rPr>
        <w:t xml:space="preserve"> </w:t>
      </w:r>
      <w:r>
        <w:t>distribución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mismos;</w:t>
      </w:r>
    </w:p>
    <w:p w:rsidR="00FE08A8" w:rsidRDefault="00984FE5">
      <w:pPr>
        <w:pStyle w:val="Textoindependiente"/>
        <w:spacing w:before="165" w:line="259" w:lineRule="auto"/>
        <w:ind w:right="336" w:firstLine="2126"/>
      </w:pPr>
      <w:r>
        <w:t>Que es objetivo prioritario del mejor aprovechamiento territorial</w:t>
      </w:r>
      <w:r>
        <w:rPr>
          <w:spacing w:val="-59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preservación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mejoramiento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una</w:t>
      </w:r>
      <w:r>
        <w:rPr>
          <w:spacing w:val="-59"/>
        </w:rPr>
        <w:t xml:space="preserve"> </w:t>
      </w:r>
      <w:r>
        <w:t>adecuada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aprovechamiento 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recursos;</w:t>
      </w:r>
    </w:p>
    <w:p w:rsidR="00FE08A8" w:rsidRDefault="00984FE5">
      <w:pPr>
        <w:pStyle w:val="Textoindependiente"/>
        <w:spacing w:before="160" w:line="259" w:lineRule="auto"/>
        <w:ind w:right="333" w:firstLine="2126"/>
      </w:pP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existir</w:t>
      </w:r>
      <w:r>
        <w:rPr>
          <w:spacing w:val="-3"/>
        </w:rPr>
        <w:t xml:space="preserve"> </w:t>
      </w:r>
      <w:r>
        <w:t>esfuerzos</w:t>
      </w:r>
      <w:r>
        <w:rPr>
          <w:spacing w:val="-3"/>
        </w:rPr>
        <w:t xml:space="preserve"> </w:t>
      </w:r>
      <w:r>
        <w:t>aislados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9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privados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quieran</w:t>
      </w:r>
      <w:r>
        <w:rPr>
          <w:spacing w:val="-6"/>
        </w:rPr>
        <w:t xml:space="preserve"> </w:t>
      </w:r>
      <w:r>
        <w:t>invertir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ciudad,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cuente</w:t>
      </w:r>
      <w:r>
        <w:rPr>
          <w:spacing w:val="-59"/>
        </w:rPr>
        <w:t xml:space="preserve"> </w:t>
      </w:r>
      <w:r>
        <w:t>con herramientas de control y delimitación de las áreas a intervenir y los beneficios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obtienen por</w:t>
      </w:r>
      <w:r>
        <w:rPr>
          <w:spacing w:val="-1"/>
        </w:rPr>
        <w:t xml:space="preserve"> </w:t>
      </w:r>
      <w:r>
        <w:t>trabajar</w:t>
      </w:r>
      <w:r>
        <w:rPr>
          <w:spacing w:val="-1"/>
        </w:rPr>
        <w:t xml:space="preserve"> </w:t>
      </w:r>
      <w:r>
        <w:t>en dichas</w:t>
      </w:r>
      <w:r>
        <w:rPr>
          <w:spacing w:val="-2"/>
        </w:rPr>
        <w:t xml:space="preserve"> </w:t>
      </w:r>
      <w:r>
        <w:t>áreas;</w:t>
      </w:r>
    </w:p>
    <w:p w:rsidR="00FE08A8" w:rsidRDefault="00984FE5">
      <w:pPr>
        <w:pStyle w:val="Textoindependiente"/>
        <w:spacing w:before="160" w:line="259" w:lineRule="auto"/>
        <w:ind w:right="334" w:firstLine="2126"/>
      </w:pP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tarea</w:t>
      </w:r>
      <w:r>
        <w:rPr>
          <w:spacing w:val="1"/>
        </w:rPr>
        <w:t xml:space="preserve"> </w:t>
      </w:r>
      <w:r>
        <w:t>indelegable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regulación del mercado del suelo para impedir la retención especulativa del mismo,</w:t>
      </w:r>
      <w:r>
        <w:rPr>
          <w:spacing w:val="1"/>
        </w:rPr>
        <w:t xml:space="preserve"> </w:t>
      </w:r>
      <w:r>
        <w:lastRenderedPageBreak/>
        <w:t>creando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propiciar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ocupación</w:t>
      </w:r>
      <w:r>
        <w:rPr>
          <w:spacing w:val="-2"/>
        </w:rPr>
        <w:t xml:space="preserve"> </w:t>
      </w:r>
      <w:r>
        <w:t>plena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suelo</w:t>
      </w:r>
      <w:r>
        <w:rPr>
          <w:spacing w:val="-5"/>
        </w:rPr>
        <w:t xml:space="preserve"> </w:t>
      </w:r>
      <w:r>
        <w:t>urbano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sistema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castigo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quienes</w:t>
      </w:r>
      <w:r>
        <w:rPr>
          <w:spacing w:val="-2"/>
        </w:rPr>
        <w:t xml:space="preserve"> </w:t>
      </w:r>
      <w:r>
        <w:t>no lo realicen;</w:t>
      </w:r>
    </w:p>
    <w:p w:rsidR="00FE08A8" w:rsidRDefault="00984FE5">
      <w:pPr>
        <w:pStyle w:val="Textoindependiente"/>
        <w:spacing w:before="159" w:line="256" w:lineRule="auto"/>
        <w:ind w:right="336" w:firstLine="2126"/>
      </w:pP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benefician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menos hacen por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ciudad;</w:t>
      </w:r>
    </w:p>
    <w:p w:rsidR="00FE08A8" w:rsidRDefault="00984FE5">
      <w:pPr>
        <w:pStyle w:val="Textoindependiente"/>
        <w:spacing w:before="164" w:line="259" w:lineRule="auto"/>
        <w:ind w:right="332" w:firstLine="2126"/>
      </w:pP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retención</w:t>
      </w:r>
      <w:r>
        <w:rPr>
          <w:spacing w:val="1"/>
        </w:rPr>
        <w:t xml:space="preserve"> </w:t>
      </w:r>
      <w:r>
        <w:t>indefinida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suelo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origina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costo</w:t>
      </w:r>
      <w:r>
        <w:rPr>
          <w:spacing w:val="-5"/>
        </w:rPr>
        <w:t xml:space="preserve"> </w:t>
      </w:r>
      <w:r>
        <w:t>adicional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extensiones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Concesionarias de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públicos;</w:t>
      </w:r>
    </w:p>
    <w:p w:rsidR="00FE08A8" w:rsidRDefault="00984FE5">
      <w:pPr>
        <w:pStyle w:val="Textoindependiente"/>
        <w:spacing w:before="86" w:line="256" w:lineRule="auto"/>
        <w:ind w:right="333" w:firstLine="2126"/>
      </w:pPr>
      <w:bookmarkStart w:id="0" w:name="_GoBack"/>
      <w:bookmarkEnd w:id="0"/>
      <w:r>
        <w:t>Que se hace necesaria la intervención de los Estados en sus</w:t>
      </w:r>
      <w:r>
        <w:rPr>
          <w:spacing w:val="1"/>
        </w:rPr>
        <w:t xml:space="preserve"> </w:t>
      </w:r>
      <w:r>
        <w:t>distintos niveles, que permita la regulación de los distintos intereses y usos sobre el</w:t>
      </w:r>
      <w:r>
        <w:rPr>
          <w:spacing w:val="1"/>
        </w:rPr>
        <w:t xml:space="preserve"> </w:t>
      </w:r>
      <w:r>
        <w:t>suelo</w:t>
      </w:r>
      <w:r>
        <w:rPr>
          <w:spacing w:val="-1"/>
        </w:rPr>
        <w:t xml:space="preserve"> </w:t>
      </w:r>
      <w:r>
        <w:t>urbano,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de establecer</w:t>
      </w:r>
      <w:r>
        <w:rPr>
          <w:spacing w:val="1"/>
        </w:rPr>
        <w:t xml:space="preserve"> </w:t>
      </w:r>
      <w:r>
        <w:t>condiciones más</w:t>
      </w:r>
      <w:r>
        <w:rPr>
          <w:spacing w:val="1"/>
        </w:rPr>
        <w:t xml:space="preserve"> </w:t>
      </w:r>
      <w:r>
        <w:t>equitativas.</w:t>
      </w:r>
    </w:p>
    <w:p w:rsidR="00525DA9" w:rsidRDefault="00525DA9" w:rsidP="00525DA9">
      <w:pPr>
        <w:spacing w:line="276" w:lineRule="auto"/>
        <w:ind w:left="116" w:firstLine="1727"/>
        <w:jc w:val="both"/>
        <w:rPr>
          <w:rFonts w:ascii="Arial" w:hAnsi="Arial" w:cs="Arial"/>
        </w:rPr>
      </w:pPr>
    </w:p>
    <w:p w:rsidR="00525DA9" w:rsidRPr="00C50D0B" w:rsidRDefault="00525DA9" w:rsidP="00525DA9">
      <w:pPr>
        <w:spacing w:line="276" w:lineRule="auto"/>
        <w:ind w:left="116" w:firstLine="17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50D0B">
        <w:rPr>
          <w:rFonts w:ascii="Arial" w:hAnsi="Arial" w:cs="Arial"/>
        </w:rPr>
        <w:t>Que este proyecto de ordenanza fue ingresado por el Sr. Intendente Municipal con fecha 15 de noviembre de 2022.</w:t>
      </w:r>
    </w:p>
    <w:p w:rsidR="00525DA9" w:rsidRDefault="00525DA9" w:rsidP="00525DA9">
      <w:pPr>
        <w:spacing w:line="276" w:lineRule="auto"/>
        <w:ind w:firstLine="1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525DA9" w:rsidRDefault="00525DA9" w:rsidP="00525D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C50D0B">
        <w:rPr>
          <w:rFonts w:ascii="Arial" w:hAnsi="Arial" w:cs="Arial"/>
        </w:rPr>
        <w:t>Que se mantuvieron reunion</w:t>
      </w:r>
      <w:r>
        <w:rPr>
          <w:rFonts w:ascii="Arial" w:hAnsi="Arial" w:cs="Arial"/>
        </w:rPr>
        <w:t xml:space="preserve">es y encuentros </w:t>
      </w:r>
      <w:r w:rsidRPr="00C50D0B">
        <w:rPr>
          <w:rFonts w:ascii="Arial" w:hAnsi="Arial" w:cs="Arial"/>
        </w:rPr>
        <w:t>entre lo</w:t>
      </w:r>
      <w:r>
        <w:rPr>
          <w:rFonts w:ascii="Arial" w:hAnsi="Arial" w:cs="Arial"/>
        </w:rPr>
        <w:t>s concejales del HCD de Chascomú</w:t>
      </w:r>
      <w:r w:rsidRPr="00C50D0B">
        <w:rPr>
          <w:rFonts w:ascii="Arial" w:hAnsi="Arial" w:cs="Arial"/>
        </w:rPr>
        <w:t xml:space="preserve">s y de Lezama en conjunto con integrantes </w:t>
      </w:r>
      <w:r>
        <w:rPr>
          <w:rFonts w:ascii="Arial" w:hAnsi="Arial" w:cs="Arial"/>
        </w:rPr>
        <w:t>de</w:t>
      </w:r>
      <w:r w:rsidRPr="00C50D0B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Ministerio </w:t>
      </w:r>
      <w:r w:rsidRPr="00C50D0B">
        <w:rPr>
          <w:rFonts w:ascii="Arial" w:hAnsi="Arial" w:cs="Arial"/>
        </w:rPr>
        <w:t>de Hábitat</w:t>
      </w:r>
      <w:r>
        <w:rPr>
          <w:rFonts w:ascii="Arial" w:hAnsi="Arial" w:cs="Arial"/>
        </w:rPr>
        <w:t xml:space="preserve"> N</w:t>
      </w:r>
      <w:r w:rsidRPr="00C50D0B">
        <w:rPr>
          <w:rFonts w:ascii="Arial" w:hAnsi="Arial" w:cs="Arial"/>
        </w:rPr>
        <w:t>ación</w:t>
      </w:r>
    </w:p>
    <w:p w:rsidR="00525DA9" w:rsidRDefault="00525DA9" w:rsidP="00525DA9">
      <w:pPr>
        <w:spacing w:line="276" w:lineRule="auto"/>
        <w:jc w:val="both"/>
        <w:rPr>
          <w:rFonts w:ascii="Arial" w:hAnsi="Arial" w:cs="Arial"/>
        </w:rPr>
      </w:pPr>
    </w:p>
    <w:p w:rsidR="00525DA9" w:rsidRDefault="00525DA9" w:rsidP="00525D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Que dicho proyecto fue remitido al COUT y a los colegios profesionales correspondientes y a la fecha no ha habido dictamen u opinión al respecto</w:t>
      </w:r>
    </w:p>
    <w:p w:rsidR="00525DA9" w:rsidRDefault="00525DA9" w:rsidP="00525DA9">
      <w:pPr>
        <w:spacing w:line="276" w:lineRule="auto"/>
        <w:jc w:val="both"/>
        <w:rPr>
          <w:rFonts w:ascii="Arial" w:hAnsi="Arial" w:cs="Arial"/>
        </w:rPr>
      </w:pPr>
    </w:p>
    <w:p w:rsidR="00525DA9" w:rsidRDefault="00525DA9" w:rsidP="00525D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Que en virtud de la política pública a la cual apunta este proyecto de ordenanza, entendemos la necesidad de dar tratamiento al mismo</w:t>
      </w:r>
    </w:p>
    <w:p w:rsidR="00525DA9" w:rsidRDefault="00525DA9" w:rsidP="00525DA9">
      <w:pPr>
        <w:spacing w:line="276" w:lineRule="auto"/>
        <w:jc w:val="both"/>
      </w:pPr>
    </w:p>
    <w:p w:rsidR="00525DA9" w:rsidRDefault="00525DA9" w:rsidP="00525DA9">
      <w:pPr>
        <w:pStyle w:val="Textoindependiente"/>
        <w:spacing w:before="83" w:line="278" w:lineRule="auto"/>
        <w:ind w:left="116" w:right="210" w:firstLine="2126"/>
      </w:pPr>
      <w:r>
        <w:t>Por</w:t>
      </w:r>
      <w:r>
        <w:rPr>
          <w:spacing w:val="3"/>
        </w:rPr>
        <w:t xml:space="preserve"> </w:t>
      </w:r>
      <w:r>
        <w:t>ello el bloque de UXCH/UP y el bloque PJ/UP presenta el siguiente proyecto de:</w:t>
      </w:r>
    </w:p>
    <w:p w:rsidR="00525DA9" w:rsidRDefault="00525DA9">
      <w:pPr>
        <w:pStyle w:val="Textoindependiente"/>
        <w:spacing w:before="86" w:line="256" w:lineRule="auto"/>
        <w:ind w:right="333" w:firstLine="2126"/>
      </w:pPr>
    </w:p>
    <w:p w:rsidR="00FE08A8" w:rsidRDefault="00984FE5">
      <w:pPr>
        <w:ind w:right="13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ORDENANZA</w:t>
      </w:r>
    </w:p>
    <w:p w:rsidR="00FE08A8" w:rsidRDefault="00FE08A8">
      <w:pPr>
        <w:pStyle w:val="Textoindependiente"/>
        <w:spacing w:before="4"/>
        <w:ind w:left="0"/>
        <w:jc w:val="left"/>
        <w:rPr>
          <w:rFonts w:ascii="Arial"/>
          <w:b/>
          <w:sz w:val="14"/>
        </w:rPr>
      </w:pPr>
    </w:p>
    <w:p w:rsidR="00FE08A8" w:rsidRDefault="00984FE5">
      <w:pPr>
        <w:pStyle w:val="Textoindependiente"/>
        <w:spacing w:before="93" w:line="276" w:lineRule="auto"/>
        <w:ind w:right="115"/>
      </w:pPr>
      <w:r>
        <w:rPr>
          <w:rFonts w:ascii="Arial" w:hAnsi="Arial"/>
          <w:b/>
        </w:rPr>
        <w:t>ARTÍCULO.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OBJETO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ordenanza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reglamentar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 de parcelamiento y edificación obligatorios creada por los artículos 84, 85,</w:t>
      </w:r>
      <w:r>
        <w:rPr>
          <w:spacing w:val="1"/>
        </w:rPr>
        <w:t xml:space="preserve"> </w:t>
      </w:r>
      <w:r>
        <w:t>86,</w:t>
      </w:r>
      <w:r>
        <w:rPr>
          <w:spacing w:val="-8"/>
        </w:rPr>
        <w:t xml:space="preserve"> </w:t>
      </w:r>
      <w:r>
        <w:t>87,</w:t>
      </w:r>
      <w:r>
        <w:rPr>
          <w:spacing w:val="-8"/>
        </w:rPr>
        <w:t xml:space="preserve"> </w:t>
      </w:r>
      <w:r>
        <w:t>88,</w:t>
      </w:r>
      <w:r>
        <w:rPr>
          <w:spacing w:val="-9"/>
        </w:rPr>
        <w:t xml:space="preserve"> </w:t>
      </w:r>
      <w:r>
        <w:t>89,</w:t>
      </w:r>
      <w:r>
        <w:rPr>
          <w:spacing w:val="-10"/>
        </w:rPr>
        <w:t xml:space="preserve"> </w:t>
      </w:r>
      <w:r>
        <w:t>90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92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8912/77.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Ejecutivo</w:t>
      </w:r>
      <w:r>
        <w:rPr>
          <w:spacing w:val="-9"/>
        </w:rPr>
        <w:t xml:space="preserve"> </w:t>
      </w:r>
      <w:r>
        <w:t>determinará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 de</w:t>
      </w:r>
      <w:r>
        <w:rPr>
          <w:spacing w:val="-2"/>
        </w:rPr>
        <w:t xml:space="preserve"> </w:t>
      </w:r>
      <w:r>
        <w:t>aplicación de este instrumento.</w:t>
      </w:r>
    </w:p>
    <w:p w:rsidR="00FE08A8" w:rsidRDefault="00FE08A8">
      <w:pPr>
        <w:pStyle w:val="Textoindependiente"/>
        <w:ind w:left="0"/>
        <w:jc w:val="left"/>
        <w:rPr>
          <w:sz w:val="21"/>
        </w:rPr>
      </w:pPr>
    </w:p>
    <w:p w:rsidR="00FE08A8" w:rsidRDefault="00984FE5">
      <w:pPr>
        <w:pStyle w:val="Ttulo1"/>
        <w:jc w:val="both"/>
      </w:pPr>
      <w:r>
        <w:t>ARTÍCULO</w:t>
      </w:r>
      <w:r>
        <w:rPr>
          <w:spacing w:val="83"/>
        </w:rPr>
        <w:t xml:space="preserve"> </w:t>
      </w:r>
      <w:r>
        <w:t xml:space="preserve">2.  </w:t>
      </w:r>
      <w:r>
        <w:rPr>
          <w:spacing w:val="42"/>
        </w:rPr>
        <w:t xml:space="preserve"> </w:t>
      </w:r>
      <w:r>
        <w:t>REGISTRO</w:t>
      </w:r>
      <w:r>
        <w:rPr>
          <w:spacing w:val="84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INMUEBLES</w:t>
      </w:r>
      <w:r>
        <w:rPr>
          <w:spacing w:val="83"/>
        </w:rPr>
        <w:t xml:space="preserve"> </w:t>
      </w:r>
      <w:r>
        <w:t>BALDÍOS,</w:t>
      </w:r>
      <w:r>
        <w:rPr>
          <w:spacing w:val="82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EDIFICACIONES</w:t>
      </w:r>
    </w:p>
    <w:p w:rsidR="00FE08A8" w:rsidRDefault="00984FE5">
      <w:pPr>
        <w:spacing w:before="37" w:line="276" w:lineRule="auto"/>
        <w:ind w:left="102"/>
      </w:pPr>
      <w:r>
        <w:rPr>
          <w:rFonts w:ascii="Arial" w:hAnsi="Arial"/>
          <w:b/>
        </w:rPr>
        <w:t>DERRUIDAS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PARALIZADAS.</w:t>
      </w:r>
      <w:r>
        <w:rPr>
          <w:rFonts w:ascii="Arial" w:hAnsi="Arial"/>
          <w:b/>
          <w:spacing w:val="1"/>
        </w:rPr>
        <w:t xml:space="preserve"> </w:t>
      </w:r>
      <w:r>
        <w:t>Créase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baldíos,</w:t>
      </w:r>
      <w:r>
        <w:rPr>
          <w:spacing w:val="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edificaciones</w:t>
      </w:r>
      <w:r>
        <w:rPr>
          <w:spacing w:val="-3"/>
        </w:rPr>
        <w:t xml:space="preserve"> </w:t>
      </w:r>
      <w:r>
        <w:t>derruidas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paralizadas,</w:t>
      </w:r>
      <w:r>
        <w:rPr>
          <w:spacing w:val="1"/>
        </w:rPr>
        <w:t xml:space="preserve"> </w:t>
      </w:r>
      <w:r>
        <w:t>integrado</w:t>
      </w:r>
      <w:r>
        <w:rPr>
          <w:spacing w:val="-2"/>
        </w:rPr>
        <w:t xml:space="preserve"> </w:t>
      </w:r>
      <w:r>
        <w:t>por:</w:t>
      </w:r>
    </w:p>
    <w:p w:rsidR="00FE08A8" w:rsidRDefault="00984FE5">
      <w:pPr>
        <w:pStyle w:val="Prrafodelista"/>
        <w:numPr>
          <w:ilvl w:val="0"/>
          <w:numId w:val="7"/>
        </w:numPr>
        <w:tabs>
          <w:tab w:val="left" w:pos="386"/>
        </w:tabs>
        <w:spacing w:before="62" w:line="276" w:lineRule="auto"/>
        <w:ind w:right="120"/>
      </w:pPr>
      <w:r>
        <w:t>inmuebles</w:t>
      </w:r>
      <w:r>
        <w:rPr>
          <w:spacing w:val="47"/>
        </w:rPr>
        <w:t xml:space="preserve"> </w:t>
      </w:r>
      <w:r>
        <w:t>baldíos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área</w:t>
      </w:r>
      <w:r>
        <w:rPr>
          <w:spacing w:val="48"/>
        </w:rPr>
        <w:t xml:space="preserve"> </w:t>
      </w:r>
      <w:r>
        <w:t>urbana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conformidad</w:t>
      </w:r>
      <w:r>
        <w:rPr>
          <w:spacing w:val="48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art</w:t>
      </w:r>
      <w:r>
        <w:rPr>
          <w:spacing w:val="47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8912,</w:t>
      </w:r>
      <w:r>
        <w:rPr>
          <w:spacing w:val="48"/>
        </w:rPr>
        <w:t xml:space="preserve"> </w:t>
      </w:r>
      <w:r>
        <w:t>sin</w:t>
      </w:r>
      <w:r>
        <w:rPr>
          <w:spacing w:val="-58"/>
        </w:rPr>
        <w:t xml:space="preserve"> </w:t>
      </w:r>
      <w:r>
        <w:t>edificaciones</w:t>
      </w:r>
      <w:r>
        <w:rPr>
          <w:spacing w:val="-3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uso para</w:t>
      </w:r>
      <w:r>
        <w:rPr>
          <w:spacing w:val="-2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económicas,</w:t>
      </w:r>
    </w:p>
    <w:p w:rsidR="00FE08A8" w:rsidRDefault="00984FE5">
      <w:pPr>
        <w:pStyle w:val="Prrafodelista"/>
        <w:numPr>
          <w:ilvl w:val="0"/>
          <w:numId w:val="7"/>
        </w:numPr>
        <w:tabs>
          <w:tab w:val="left" w:pos="386"/>
        </w:tabs>
        <w:spacing w:line="276" w:lineRule="auto"/>
        <w:ind w:right="117"/>
      </w:pPr>
      <w:r>
        <w:t>inmuebles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derruida,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deterioro</w:t>
      </w:r>
      <w:r>
        <w:rPr>
          <w:spacing w:val="-59"/>
        </w:rPr>
        <w:t xml:space="preserve"> </w:t>
      </w:r>
      <w:r>
        <w:t>avanzado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hayan sido</w:t>
      </w:r>
      <w:r>
        <w:rPr>
          <w:spacing w:val="-1"/>
        </w:rPr>
        <w:t xml:space="preserve"> </w:t>
      </w:r>
      <w:r>
        <w:t>declarados</w:t>
      </w:r>
      <w:r>
        <w:rPr>
          <w:spacing w:val="-3"/>
        </w:rPr>
        <w:t xml:space="preserve"> </w:t>
      </w:r>
      <w:r>
        <w:t>inhabitables por</w:t>
      </w:r>
      <w:r>
        <w:rPr>
          <w:spacing w:val="-2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municipal,</w:t>
      </w:r>
    </w:p>
    <w:p w:rsidR="00FE08A8" w:rsidRDefault="00984FE5">
      <w:pPr>
        <w:pStyle w:val="Prrafodelista"/>
        <w:numPr>
          <w:ilvl w:val="0"/>
          <w:numId w:val="7"/>
        </w:numPr>
        <w:tabs>
          <w:tab w:val="left" w:pos="386"/>
        </w:tabs>
        <w:spacing w:before="61" w:line="276" w:lineRule="auto"/>
        <w:ind w:right="118"/>
      </w:pPr>
      <w:r>
        <w:t>inmuebles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edificación</w:t>
      </w:r>
      <w:r>
        <w:rPr>
          <w:spacing w:val="5"/>
        </w:rPr>
        <w:t xml:space="preserve"> </w:t>
      </w:r>
      <w:r>
        <w:t>paralizada,</w:t>
      </w:r>
      <w:r>
        <w:rPr>
          <w:spacing w:val="7"/>
        </w:rPr>
        <w:t xml:space="preserve"> </w:t>
      </w:r>
      <w:r>
        <w:t>cuyas</w:t>
      </w:r>
      <w:r>
        <w:rPr>
          <w:spacing w:val="5"/>
        </w:rPr>
        <w:t xml:space="preserve"> </w:t>
      </w:r>
      <w:r>
        <w:t>construcciones</w:t>
      </w:r>
      <w:r>
        <w:rPr>
          <w:spacing w:val="4"/>
        </w:rPr>
        <w:t xml:space="preserve"> </w:t>
      </w:r>
      <w:r>
        <w:t>lleven</w:t>
      </w:r>
      <w:r>
        <w:rPr>
          <w:spacing w:val="5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cinco</w:t>
      </w:r>
      <w:r>
        <w:rPr>
          <w:spacing w:val="5"/>
        </w:rPr>
        <w:t xml:space="preserve"> </w:t>
      </w:r>
      <w:r>
        <w:t>(5)</w:t>
      </w:r>
      <w:r>
        <w:rPr>
          <w:spacing w:val="-58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paralizadas.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3"/>
      </w:pPr>
      <w:r>
        <w:t>El Departamento Ejecutivo deberá sistematizar la existencia de inmuebles baldíos en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urbanizadas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complementarias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catastral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lastRenderedPageBreak/>
        <w:t>municipio y constatar la existencia de edificaciones paralizadas o derruidas y su estado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inhabitabilidad,</w:t>
      </w:r>
      <w:r>
        <w:rPr>
          <w:spacing w:val="1"/>
        </w:rPr>
        <w:t xml:space="preserve"> </w:t>
      </w:r>
      <w:r>
        <w:t>contando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inspección,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colaboración activa de las áreas de gobierno que tengan información relevante para el</w:t>
      </w:r>
      <w:r>
        <w:rPr>
          <w:spacing w:val="1"/>
        </w:rPr>
        <w:t xml:space="preserve"> </w:t>
      </w:r>
      <w:r>
        <w:t>desempeño de esta misión. De la constatación se elaborará un informe técnico que</w:t>
      </w:r>
      <w:r>
        <w:rPr>
          <w:spacing w:val="1"/>
        </w:rPr>
        <w:t xml:space="preserve"> </w:t>
      </w:r>
      <w:r>
        <w:t>servirá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antecedente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declaración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parcelamiento y/o</w:t>
      </w:r>
      <w:r>
        <w:rPr>
          <w:spacing w:val="-3"/>
        </w:rPr>
        <w:t xml:space="preserve"> </w:t>
      </w:r>
      <w:r>
        <w:t>edificación</w:t>
      </w:r>
      <w:r>
        <w:rPr>
          <w:spacing w:val="-1"/>
        </w:rPr>
        <w:t xml:space="preserve"> </w:t>
      </w:r>
      <w:r>
        <w:t>obligatoria.</w:t>
      </w:r>
    </w:p>
    <w:p w:rsidR="00525DA9" w:rsidRDefault="00525DA9">
      <w:pPr>
        <w:pStyle w:val="Textoindependiente"/>
        <w:spacing w:line="276" w:lineRule="auto"/>
        <w:ind w:right="113"/>
      </w:pPr>
    </w:p>
    <w:p w:rsidR="00525DA9" w:rsidRDefault="00525DA9">
      <w:pPr>
        <w:pStyle w:val="Textoindependiente"/>
        <w:spacing w:line="276" w:lineRule="auto"/>
        <w:ind w:right="113"/>
      </w:pPr>
    </w:p>
    <w:p w:rsidR="00525DA9" w:rsidRDefault="00525DA9">
      <w:pPr>
        <w:pStyle w:val="Textoindependiente"/>
        <w:spacing w:line="276" w:lineRule="auto"/>
        <w:ind w:right="113"/>
      </w:pP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tulo1"/>
        <w:jc w:val="left"/>
      </w:pPr>
      <w:r>
        <w:t>ARTÍCULO</w:t>
      </w:r>
      <w:r>
        <w:rPr>
          <w:spacing w:val="27"/>
        </w:rPr>
        <w:t xml:space="preserve"> </w:t>
      </w:r>
      <w:r>
        <w:t>3.</w:t>
      </w:r>
      <w:r>
        <w:rPr>
          <w:spacing w:val="86"/>
        </w:rPr>
        <w:t xml:space="preserve"> </w:t>
      </w:r>
      <w:r>
        <w:t>DEFINICIÓN</w:t>
      </w:r>
      <w:r>
        <w:rPr>
          <w:spacing w:val="85"/>
        </w:rPr>
        <w:t xml:space="preserve"> </w:t>
      </w:r>
      <w:r>
        <w:t>DE</w:t>
      </w:r>
      <w:r>
        <w:rPr>
          <w:spacing w:val="83"/>
        </w:rPr>
        <w:t xml:space="preserve"> </w:t>
      </w:r>
      <w:r>
        <w:t>INMUEBLES</w:t>
      </w:r>
      <w:r>
        <w:rPr>
          <w:spacing w:val="85"/>
        </w:rPr>
        <w:t xml:space="preserve"> </w:t>
      </w:r>
      <w:r>
        <w:t>BALDÍOS,</w:t>
      </w:r>
      <w:r>
        <w:rPr>
          <w:spacing w:val="87"/>
        </w:rPr>
        <w:t xml:space="preserve"> </w:t>
      </w:r>
      <w:r>
        <w:t>CON</w:t>
      </w:r>
      <w:r>
        <w:rPr>
          <w:spacing w:val="85"/>
        </w:rPr>
        <w:t xml:space="preserve"> </w:t>
      </w:r>
      <w:r>
        <w:t>EDIFICACIONES</w:t>
      </w:r>
    </w:p>
    <w:p w:rsidR="00FE08A8" w:rsidRDefault="00984FE5">
      <w:pPr>
        <w:pStyle w:val="Textoindependiente"/>
        <w:spacing w:before="40" w:line="276" w:lineRule="auto"/>
        <w:ind w:right="117"/>
      </w:pPr>
      <w:r>
        <w:rPr>
          <w:rFonts w:ascii="Arial" w:hAnsi="Arial"/>
          <w:b/>
        </w:rPr>
        <w:t>DERRUIDAS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PARALIZADAS.</w:t>
      </w:r>
      <w:r>
        <w:rPr>
          <w:rFonts w:ascii="Arial" w:hAnsi="Arial"/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inmuebles</w:t>
      </w:r>
      <w:r>
        <w:rPr>
          <w:spacing w:val="-1"/>
        </w:rPr>
        <w:t xml:space="preserve"> </w:t>
      </w:r>
      <w:r>
        <w:t>baldíos, con</w:t>
      </w:r>
      <w:r>
        <w:rPr>
          <w:spacing w:val="-1"/>
        </w:rPr>
        <w:t xml:space="preserve"> </w:t>
      </w:r>
      <w:r>
        <w:t>edificaciones</w:t>
      </w:r>
      <w:r>
        <w:rPr>
          <w:spacing w:val="-3"/>
        </w:rPr>
        <w:t xml:space="preserve"> </w:t>
      </w:r>
      <w:r>
        <w:t>derruidas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paralizadas, se</w:t>
      </w:r>
      <w:r>
        <w:rPr>
          <w:spacing w:val="-1"/>
        </w:rPr>
        <w:t xml:space="preserve"> </w:t>
      </w:r>
      <w:r>
        <w:t>entenderá por:</w:t>
      </w:r>
    </w:p>
    <w:p w:rsidR="00FE08A8" w:rsidRDefault="00984FE5">
      <w:pPr>
        <w:pStyle w:val="Prrafodelista"/>
        <w:numPr>
          <w:ilvl w:val="0"/>
          <w:numId w:val="6"/>
        </w:numPr>
        <w:tabs>
          <w:tab w:val="left" w:pos="386"/>
        </w:tabs>
        <w:spacing w:line="276" w:lineRule="auto"/>
        <w:ind w:right="120"/>
        <w:jc w:val="both"/>
      </w:pPr>
      <w:r>
        <w:t>inmuebles baldíos: a todos los inmuebles en cuyo terreno no existan edificaciones y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 uso</w:t>
      </w:r>
      <w:r>
        <w:rPr>
          <w:spacing w:val="-1"/>
        </w:rPr>
        <w:t xml:space="preserve"> </w:t>
      </w:r>
      <w:r>
        <w:t>para actividades económicas.</w:t>
      </w:r>
    </w:p>
    <w:p w:rsidR="00FE08A8" w:rsidRDefault="00984FE5">
      <w:pPr>
        <w:pStyle w:val="Prrafodelista"/>
        <w:numPr>
          <w:ilvl w:val="0"/>
          <w:numId w:val="6"/>
        </w:numPr>
        <w:tabs>
          <w:tab w:val="left" w:pos="448"/>
        </w:tabs>
        <w:spacing w:before="62" w:line="276" w:lineRule="auto"/>
        <w:ind w:right="118"/>
        <w:jc w:val="both"/>
      </w:pPr>
      <w:r>
        <w:tab/>
        <w:t>inmuebles derruidos: a todos los inmuebles que se encuentren en un manifiesto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deterioro</w:t>
      </w:r>
      <w:r>
        <w:rPr>
          <w:spacing w:val="-2"/>
        </w:rPr>
        <w:t xml:space="preserve"> </w:t>
      </w:r>
      <w:r>
        <w:t>avanzado.</w:t>
      </w:r>
    </w:p>
    <w:p w:rsidR="00FE08A8" w:rsidRDefault="00984FE5" w:rsidP="00525DA9">
      <w:pPr>
        <w:pStyle w:val="Prrafodelista"/>
        <w:numPr>
          <w:ilvl w:val="0"/>
          <w:numId w:val="6"/>
        </w:numPr>
        <w:tabs>
          <w:tab w:val="left" w:pos="386"/>
        </w:tabs>
        <w:spacing w:line="276" w:lineRule="auto"/>
        <w:ind w:right="116"/>
        <w:jc w:val="both"/>
      </w:pPr>
      <w:r>
        <w:t>Inmuebles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edificaciones</w:t>
      </w:r>
      <w:r>
        <w:rPr>
          <w:spacing w:val="-6"/>
        </w:rPr>
        <w:t xml:space="preserve"> </w:t>
      </w:r>
      <w:r>
        <w:t>paralizadas: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inmuebles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inicio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</w:t>
      </w:r>
      <w:r>
        <w:rPr>
          <w:spacing w:val="-9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los que no se han efectuado trabajos constructivos o de instalación por el lapso de</w:t>
      </w:r>
      <w:r>
        <w:rPr>
          <w:spacing w:val="1"/>
        </w:rPr>
        <w:t xml:space="preserve"> </w:t>
      </w:r>
      <w:r>
        <w:t>un (1) año, de conformidad con lo establecido en el art 15 de la ordenanza 452/54,</w:t>
      </w:r>
      <w:r>
        <w:rPr>
          <w:spacing w:val="1"/>
        </w:rPr>
        <w:t xml:space="preserve"> </w:t>
      </w:r>
      <w:r>
        <w:t>excepto aquellas obras paralizadas por orden judicial, en cuyo caso, se suspenderá</w:t>
      </w:r>
      <w:r>
        <w:rPr>
          <w:spacing w:val="-59"/>
        </w:rPr>
        <w:t xml:space="preserve"> </w:t>
      </w:r>
      <w:r>
        <w:t>el cómputo del plazo. Tras constatarse la paralización de obra, se notificará al</w:t>
      </w:r>
      <w:r>
        <w:rPr>
          <w:spacing w:val="1"/>
        </w:rPr>
        <w:t xml:space="preserve"> </w:t>
      </w:r>
      <w:r>
        <w:t>propietario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configurar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inicio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cómputo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cinco</w:t>
      </w:r>
      <w:r>
        <w:rPr>
          <w:spacing w:val="-13"/>
        </w:rPr>
        <w:t xml:space="preserve"> </w:t>
      </w:r>
      <w:r>
        <w:t>(5)</w:t>
      </w:r>
      <w:r>
        <w:rPr>
          <w:spacing w:val="-12"/>
        </w:rPr>
        <w:t xml:space="preserve"> </w:t>
      </w:r>
      <w:r>
        <w:t>años</w:t>
      </w:r>
      <w:r>
        <w:rPr>
          <w:spacing w:val="-10"/>
        </w:rPr>
        <w:t xml:space="preserve"> </w:t>
      </w:r>
      <w:r>
        <w:t>exigido</w:t>
      </w:r>
      <w:r>
        <w:rPr>
          <w:spacing w:val="-58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8912/77</w:t>
      </w:r>
      <w:r>
        <w:rPr>
          <w:spacing w:val="-1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afectar</w:t>
      </w:r>
      <w:r>
        <w:rPr>
          <w:spacing w:val="-13"/>
        </w:rPr>
        <w:t xml:space="preserve"> </w:t>
      </w:r>
      <w:r>
        <w:t>dicho</w:t>
      </w:r>
      <w:r>
        <w:rPr>
          <w:spacing w:val="-15"/>
        </w:rPr>
        <w:t xml:space="preserve"> </w:t>
      </w:r>
      <w:r>
        <w:t>inmueble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declaración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parcelamiento</w:t>
      </w:r>
      <w:r w:rsidR="00525DA9">
        <w:t xml:space="preserve"> </w:t>
      </w:r>
      <w:r>
        <w:t>o</w:t>
      </w:r>
      <w:r w:rsidRPr="00525DA9">
        <w:rPr>
          <w:spacing w:val="26"/>
        </w:rPr>
        <w:t xml:space="preserve"> </w:t>
      </w:r>
      <w:r>
        <w:t>edificación</w:t>
      </w:r>
      <w:r w:rsidRPr="00525DA9">
        <w:rPr>
          <w:spacing w:val="26"/>
        </w:rPr>
        <w:t xml:space="preserve"> </w:t>
      </w:r>
      <w:r>
        <w:t>obligatoria.</w:t>
      </w:r>
      <w:r w:rsidRPr="00525DA9">
        <w:rPr>
          <w:spacing w:val="27"/>
        </w:rPr>
        <w:t xml:space="preserve"> </w:t>
      </w:r>
      <w:r>
        <w:t>En</w:t>
      </w:r>
      <w:r w:rsidRPr="00525DA9">
        <w:rPr>
          <w:spacing w:val="23"/>
        </w:rPr>
        <w:t xml:space="preserve"> </w:t>
      </w:r>
      <w:r>
        <w:t>caso</w:t>
      </w:r>
      <w:r w:rsidRPr="00525DA9">
        <w:rPr>
          <w:spacing w:val="23"/>
        </w:rPr>
        <w:t xml:space="preserve"> </w:t>
      </w:r>
      <w:r>
        <w:t>de</w:t>
      </w:r>
      <w:r w:rsidRPr="00525DA9">
        <w:rPr>
          <w:spacing w:val="23"/>
        </w:rPr>
        <w:t xml:space="preserve"> </w:t>
      </w:r>
      <w:r>
        <w:t>ignorarse</w:t>
      </w:r>
      <w:r w:rsidRPr="00525DA9">
        <w:rPr>
          <w:spacing w:val="26"/>
        </w:rPr>
        <w:t xml:space="preserve"> </w:t>
      </w:r>
      <w:r>
        <w:t>su</w:t>
      </w:r>
      <w:r w:rsidRPr="00525DA9">
        <w:rPr>
          <w:spacing w:val="23"/>
        </w:rPr>
        <w:t xml:space="preserve"> </w:t>
      </w:r>
      <w:r>
        <w:t>domicilio,</w:t>
      </w:r>
      <w:r w:rsidRPr="00525DA9">
        <w:rPr>
          <w:spacing w:val="27"/>
        </w:rPr>
        <w:t xml:space="preserve"> </w:t>
      </w:r>
      <w:r>
        <w:t>se</w:t>
      </w:r>
      <w:r w:rsidRPr="00525DA9">
        <w:rPr>
          <w:spacing w:val="23"/>
        </w:rPr>
        <w:t xml:space="preserve"> </w:t>
      </w:r>
      <w:r>
        <w:t>publicará</w:t>
      </w:r>
      <w:r w:rsidRPr="00525DA9">
        <w:rPr>
          <w:spacing w:val="26"/>
        </w:rPr>
        <w:t xml:space="preserve"> </w:t>
      </w:r>
      <w:r>
        <w:t>la</w:t>
      </w:r>
      <w:r w:rsidRPr="00525DA9">
        <w:rPr>
          <w:spacing w:val="-59"/>
        </w:rPr>
        <w:t xml:space="preserve"> </w:t>
      </w:r>
      <w:r>
        <w:t>notificación</w:t>
      </w:r>
      <w:r w:rsidRPr="00525DA9">
        <w:rPr>
          <w:spacing w:val="-1"/>
        </w:rPr>
        <w:t xml:space="preserve"> </w:t>
      </w:r>
      <w:r>
        <w:t>en los</w:t>
      </w:r>
      <w:r w:rsidRPr="00525DA9">
        <w:rPr>
          <w:spacing w:val="-2"/>
        </w:rPr>
        <w:t xml:space="preserve"> </w:t>
      </w:r>
      <w:r>
        <w:t>diarios durante dos</w:t>
      </w:r>
      <w:r w:rsidRPr="00525DA9">
        <w:rPr>
          <w:spacing w:val="-2"/>
        </w:rPr>
        <w:t xml:space="preserve"> </w:t>
      </w:r>
      <w:r>
        <w:t>(2)</w:t>
      </w:r>
      <w:r w:rsidRPr="00525DA9">
        <w:rPr>
          <w:spacing w:val="-1"/>
        </w:rPr>
        <w:t xml:space="preserve"> </w:t>
      </w:r>
      <w:r>
        <w:t>días</w:t>
      </w:r>
      <w:r w:rsidRPr="00525DA9">
        <w:rPr>
          <w:spacing w:val="-1"/>
        </w:rPr>
        <w:t xml:space="preserve"> </w:t>
      </w:r>
      <w:r>
        <w:t>consecutivos.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2"/>
      </w:pPr>
      <w:r>
        <w:rPr>
          <w:rFonts w:ascii="Arial" w:hAnsi="Arial"/>
          <w:b/>
        </w:rPr>
        <w:t xml:space="preserve">ARTÍCULO 4. DECLARACIÓN. </w:t>
      </w:r>
      <w:r>
        <w:t>El Departamento Ejecutivo Municipal podrá declarar el</w:t>
      </w:r>
      <w:r>
        <w:rPr>
          <w:spacing w:val="-59"/>
        </w:rPr>
        <w:t xml:space="preserve"> </w:t>
      </w:r>
      <w:r>
        <w:t>parcelamiento y/o edificación</w:t>
      </w:r>
      <w:r>
        <w:rPr>
          <w:spacing w:val="1"/>
        </w:rPr>
        <w:t xml:space="preserve"> </w:t>
      </w:r>
      <w:r>
        <w:t>obligatoria de los</w:t>
      </w:r>
      <w:r>
        <w:rPr>
          <w:spacing w:val="1"/>
        </w:rPr>
        <w:t xml:space="preserve"> </w:t>
      </w:r>
      <w:r>
        <w:t>inmuebles baldíos,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derruida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paralizada que estén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Registro.</w:t>
      </w:r>
    </w:p>
    <w:p w:rsidR="00FE08A8" w:rsidRDefault="00FE08A8">
      <w:pPr>
        <w:pStyle w:val="Textoindependiente"/>
        <w:spacing w:before="11"/>
        <w:ind w:left="0"/>
        <w:jc w:val="left"/>
        <w:rPr>
          <w:sz w:val="20"/>
        </w:rPr>
      </w:pPr>
    </w:p>
    <w:p w:rsidR="00FE08A8" w:rsidRDefault="00984FE5">
      <w:pPr>
        <w:tabs>
          <w:tab w:val="left" w:pos="1438"/>
          <w:tab w:val="left" w:pos="1824"/>
          <w:tab w:val="left" w:pos="3198"/>
          <w:tab w:val="left" w:pos="4985"/>
          <w:tab w:val="left" w:pos="6597"/>
          <w:tab w:val="left" w:pos="8366"/>
        </w:tabs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</w:rPr>
        <w:tab/>
        <w:t>5.</w:t>
      </w:r>
      <w:r>
        <w:rPr>
          <w:rFonts w:ascii="Arial" w:hAnsi="Arial"/>
          <w:b/>
        </w:rPr>
        <w:tab/>
        <w:t>CONVENIO</w:t>
      </w:r>
      <w:r>
        <w:rPr>
          <w:rFonts w:ascii="Arial" w:hAnsi="Arial"/>
          <w:b/>
        </w:rPr>
        <w:tab/>
        <w:t>URBANÍSTICO.</w:t>
      </w:r>
      <w:r>
        <w:rPr>
          <w:rFonts w:ascii="Arial" w:hAnsi="Arial"/>
          <w:b/>
        </w:rPr>
        <w:tab/>
        <w:t>INCENTIVOS.</w:t>
      </w:r>
      <w:r>
        <w:rPr>
          <w:rFonts w:ascii="Arial" w:hAnsi="Arial"/>
          <w:b/>
        </w:rPr>
        <w:tab/>
      </w:r>
      <w:r>
        <w:t xml:space="preserve">La  </w:t>
      </w:r>
      <w:r>
        <w:rPr>
          <w:spacing w:val="13"/>
        </w:rPr>
        <w:t xml:space="preserve"> </w:t>
      </w:r>
      <w:r>
        <w:t>declaración</w:t>
      </w:r>
      <w:r>
        <w:tab/>
        <w:t>de</w:t>
      </w:r>
    </w:p>
    <w:p w:rsidR="00FE08A8" w:rsidRDefault="00984FE5">
      <w:pPr>
        <w:pStyle w:val="Textoindependiente"/>
        <w:spacing w:before="37" w:line="276" w:lineRule="auto"/>
        <w:ind w:right="116"/>
      </w:pPr>
      <w:r>
        <w:t>parcelamiento y/o edificación obligatoria de inmuebles baldíos, con edificación derruida</w:t>
      </w:r>
      <w:r>
        <w:rPr>
          <w:spacing w:val="-59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paralizada</w:t>
      </w:r>
      <w:r>
        <w:rPr>
          <w:spacing w:val="-11"/>
        </w:rPr>
        <w:t xml:space="preserve"> </w:t>
      </w:r>
      <w:r>
        <w:rPr>
          <w:spacing w:val="-1"/>
        </w:rPr>
        <w:t>podrá</w:t>
      </w:r>
      <w:r>
        <w:rPr>
          <w:spacing w:val="-11"/>
        </w:rPr>
        <w:t xml:space="preserve"> </w:t>
      </w:r>
      <w:r>
        <w:rPr>
          <w:spacing w:val="-1"/>
        </w:rPr>
        <w:t>estar</w:t>
      </w:r>
      <w:r>
        <w:rPr>
          <w:spacing w:val="-15"/>
        </w:rPr>
        <w:t xml:space="preserve"> </w:t>
      </w:r>
      <w:r>
        <w:t>acompañada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convenio</w:t>
      </w:r>
      <w:r>
        <w:rPr>
          <w:spacing w:val="-11"/>
        </w:rPr>
        <w:t xml:space="preserve"> </w:t>
      </w:r>
      <w:r>
        <w:t>urbanístico</w:t>
      </w:r>
      <w:r>
        <w:rPr>
          <w:spacing w:val="-10"/>
        </w:rPr>
        <w:t xml:space="preserve"> </w:t>
      </w:r>
      <w:r>
        <w:t>dirigida</w:t>
      </w:r>
      <w:r>
        <w:rPr>
          <w:spacing w:val="-59"/>
        </w:rPr>
        <w:t xml:space="preserve"> </w:t>
      </w:r>
      <w:r>
        <w:t>al propietario del inmueble sujeto a la obligación de edificar o parcelar, de conformidad</w:t>
      </w:r>
      <w:r>
        <w:rPr>
          <w:spacing w:val="1"/>
        </w:rPr>
        <w:t xml:space="preserve"> </w:t>
      </w:r>
      <w:r>
        <w:t>con los arts. 55 y 56 de la Ley 14.449. El convenio urbanístico deberá enmarcarse en</w:t>
      </w:r>
      <w:r>
        <w:rPr>
          <w:spacing w:val="1"/>
        </w:rPr>
        <w:t xml:space="preserve"> </w:t>
      </w:r>
      <w:r>
        <w:t>un plan particularizado elaborado por el área competente del Departamento Ejecutivo</w:t>
      </w:r>
      <w:r>
        <w:rPr>
          <w:spacing w:val="1"/>
        </w:rPr>
        <w:t xml:space="preserve"> </w:t>
      </w:r>
      <w:r>
        <w:t>Municipal. La propuesta de convenio urbanístico podrá contemplar diversos incentivos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propietario</w:t>
      </w:r>
      <w:r>
        <w:rPr>
          <w:spacing w:val="-2"/>
        </w:rPr>
        <w:t xml:space="preserve"> </w:t>
      </w:r>
      <w:r>
        <w:t>del inmueble,</w:t>
      </w:r>
      <w:r>
        <w:rPr>
          <w:spacing w:val="-1"/>
        </w:rPr>
        <w:t xml:space="preserve"> </w:t>
      </w:r>
      <w:r>
        <w:t>tales como:</w:t>
      </w:r>
    </w:p>
    <w:p w:rsidR="00FE08A8" w:rsidRDefault="00984FE5">
      <w:pPr>
        <w:pStyle w:val="Prrafodelista"/>
        <w:numPr>
          <w:ilvl w:val="0"/>
          <w:numId w:val="5"/>
        </w:numPr>
        <w:tabs>
          <w:tab w:val="left" w:pos="386"/>
        </w:tabs>
        <w:spacing w:before="62" w:line="276" w:lineRule="auto"/>
        <w:ind w:right="115"/>
        <w:jc w:val="both"/>
      </w:pPr>
      <w:r>
        <w:t>la</w:t>
      </w:r>
      <w:r>
        <w:rPr>
          <w:spacing w:val="-2"/>
        </w:rPr>
        <w:t xml:space="preserve"> </w:t>
      </w:r>
      <w:r>
        <w:t>reducción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tasas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construcción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%, de</w:t>
      </w:r>
      <w:r>
        <w:rPr>
          <w:spacing w:val="-5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presente,</w:t>
      </w:r>
    </w:p>
    <w:p w:rsidR="00FE08A8" w:rsidRDefault="00984FE5">
      <w:pPr>
        <w:pStyle w:val="Prrafodelista"/>
        <w:numPr>
          <w:ilvl w:val="0"/>
          <w:numId w:val="5"/>
        </w:numPr>
        <w:tabs>
          <w:tab w:val="left" w:pos="386"/>
        </w:tabs>
        <w:spacing w:line="276" w:lineRule="auto"/>
        <w:ind w:right="118"/>
        <w:jc w:val="both"/>
      </w:pPr>
      <w:r>
        <w:t>la eximición parcial del pago de tasas municipales hasta un cincuenta por ciento</w:t>
      </w:r>
      <w:r>
        <w:rPr>
          <w:spacing w:val="1"/>
        </w:rPr>
        <w:t xml:space="preserve"> </w:t>
      </w:r>
      <w:r>
        <w:t>(50%)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determinado,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cinco (5)</w:t>
      </w:r>
      <w:r>
        <w:rPr>
          <w:spacing w:val="-1"/>
        </w:rPr>
        <w:t xml:space="preserve"> </w:t>
      </w:r>
      <w:r>
        <w:t>años</w:t>
      </w:r>
      <w:r>
        <w:rPr>
          <w:spacing w:val="-4"/>
        </w:rPr>
        <w:t xml:space="preserve"> </w:t>
      </w:r>
      <w:r>
        <w:t>fiscales,</w:t>
      </w:r>
    </w:p>
    <w:p w:rsidR="00FE08A8" w:rsidRDefault="00984FE5">
      <w:pPr>
        <w:pStyle w:val="Prrafodelista"/>
        <w:numPr>
          <w:ilvl w:val="0"/>
          <w:numId w:val="5"/>
        </w:numPr>
        <w:tabs>
          <w:tab w:val="left" w:pos="386"/>
        </w:tabs>
        <w:spacing w:before="61" w:line="276" w:lineRule="auto"/>
        <w:ind w:right="123"/>
        <w:jc w:val="both"/>
      </w:pPr>
      <w:r>
        <w:t>la posibilidad de realizar un plan de pagos por la deuda fiscal existente, hasta un</w:t>
      </w:r>
      <w:r>
        <w:rPr>
          <w:spacing w:val="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 veinticuatro</w:t>
      </w:r>
      <w:r>
        <w:rPr>
          <w:spacing w:val="-2"/>
        </w:rPr>
        <w:t xml:space="preserve"> </w:t>
      </w:r>
      <w:r>
        <w:t>(24)</w:t>
      </w:r>
      <w:r>
        <w:rPr>
          <w:spacing w:val="1"/>
        </w:rPr>
        <w:t xml:space="preserve"> </w:t>
      </w:r>
      <w:r>
        <w:t>cuotas</w:t>
      </w:r>
      <w:r>
        <w:rPr>
          <w:spacing w:val="-2"/>
        </w:rPr>
        <w:t xml:space="preserve"> </w:t>
      </w:r>
      <w:r>
        <w:t>mensuales,</w:t>
      </w:r>
    </w:p>
    <w:p w:rsidR="00FE08A8" w:rsidRDefault="00984FE5">
      <w:pPr>
        <w:pStyle w:val="Prrafodelista"/>
        <w:numPr>
          <w:ilvl w:val="0"/>
          <w:numId w:val="5"/>
        </w:numPr>
        <w:tabs>
          <w:tab w:val="left" w:pos="386"/>
        </w:tabs>
        <w:spacing w:line="276" w:lineRule="auto"/>
        <w:ind w:right="113"/>
        <w:jc w:val="both"/>
      </w:pPr>
      <w:r>
        <w:t>la reducción de la alícuota de la contribución por valorización inmobiliaria hasta el</w:t>
      </w:r>
      <w:r>
        <w:rPr>
          <w:spacing w:val="1"/>
        </w:rPr>
        <w:t xml:space="preserve"> </w:t>
      </w:r>
      <w:r>
        <w:t>10%, en el supuesto de que el desarrollo del convenio involucre uno o más hechos</w:t>
      </w:r>
      <w:r>
        <w:rPr>
          <w:spacing w:val="1"/>
        </w:rPr>
        <w:t xml:space="preserve"> </w:t>
      </w:r>
      <w:r>
        <w:t>generadores</w:t>
      </w:r>
      <w:r>
        <w:rPr>
          <w:spacing w:val="-3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ordenanza</w:t>
      </w:r>
      <w:r>
        <w:rPr>
          <w:spacing w:val="-1"/>
        </w:rPr>
        <w:t xml:space="preserve"> </w:t>
      </w:r>
      <w:r>
        <w:t>impositiva.</w:t>
      </w:r>
    </w:p>
    <w:p w:rsidR="00FE08A8" w:rsidRDefault="00FE08A8">
      <w:pPr>
        <w:pStyle w:val="Textoindependiente"/>
        <w:ind w:left="0"/>
        <w:jc w:val="left"/>
        <w:rPr>
          <w:sz w:val="21"/>
        </w:rPr>
      </w:pPr>
    </w:p>
    <w:p w:rsidR="00FE08A8" w:rsidRDefault="00984FE5">
      <w:pPr>
        <w:pStyle w:val="Ttulo1"/>
        <w:jc w:val="left"/>
      </w:pPr>
      <w:r>
        <w:t>ARTÍCULO</w:t>
      </w:r>
      <w:r>
        <w:rPr>
          <w:spacing w:val="31"/>
        </w:rPr>
        <w:t xml:space="preserve"> </w:t>
      </w:r>
      <w:r>
        <w:t>6.</w:t>
      </w:r>
      <w:r>
        <w:rPr>
          <w:spacing w:val="32"/>
        </w:rPr>
        <w:t xml:space="preserve"> </w:t>
      </w:r>
      <w:r>
        <w:t>INMUEBLES</w:t>
      </w:r>
      <w:r>
        <w:rPr>
          <w:spacing w:val="32"/>
        </w:rPr>
        <w:t xml:space="preserve"> </w:t>
      </w:r>
      <w:r>
        <w:t>ALCANZADOS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PROPUESTAS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CONVENIOS.</w:t>
      </w:r>
    </w:p>
    <w:p w:rsidR="00FE08A8" w:rsidRDefault="00984FE5">
      <w:pPr>
        <w:pStyle w:val="Textoindependiente"/>
        <w:spacing w:before="38" w:line="276" w:lineRule="auto"/>
        <w:ind w:right="118"/>
      </w:pPr>
      <w:r>
        <w:t>Los propietarios de inmuebles a quienes se les notifique una propuesta de convenio</w:t>
      </w:r>
      <w:r>
        <w:rPr>
          <w:spacing w:val="1"/>
        </w:rPr>
        <w:t xml:space="preserve"> </w:t>
      </w:r>
      <w:r>
        <w:t>urbanístico en los términos del art. 5 de la presente, tendrán un plazo de quince (15)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para:</w:t>
      </w:r>
    </w:p>
    <w:p w:rsidR="00FE08A8" w:rsidRDefault="00984FE5">
      <w:pPr>
        <w:pStyle w:val="Prrafodelista"/>
        <w:numPr>
          <w:ilvl w:val="0"/>
          <w:numId w:val="4"/>
        </w:numPr>
        <w:tabs>
          <w:tab w:val="left" w:pos="386"/>
        </w:tabs>
        <w:spacing w:before="60"/>
      </w:pPr>
      <w:r>
        <w:t>aceptarla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modificaciones,</w:t>
      </w:r>
    </w:p>
    <w:p w:rsidR="00FE08A8" w:rsidRDefault="00984FE5">
      <w:pPr>
        <w:pStyle w:val="Prrafodelista"/>
        <w:numPr>
          <w:ilvl w:val="0"/>
          <w:numId w:val="4"/>
        </w:numPr>
        <w:tabs>
          <w:tab w:val="left" w:pos="386"/>
        </w:tabs>
        <w:spacing w:before="98" w:line="276" w:lineRule="auto"/>
        <w:ind w:right="118"/>
      </w:pPr>
      <w:r>
        <w:t>proponer</w:t>
      </w:r>
      <w:r>
        <w:rPr>
          <w:spacing w:val="31"/>
        </w:rPr>
        <w:t xml:space="preserve"> </w:t>
      </w:r>
      <w:r>
        <w:t>modificaciones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propuesta</w:t>
      </w:r>
      <w:r>
        <w:rPr>
          <w:spacing w:val="30"/>
        </w:rPr>
        <w:t xml:space="preserve"> </w:t>
      </w:r>
      <w:r>
        <w:t>inicial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consideración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Ejecutivo Municipal,</w:t>
      </w:r>
    </w:p>
    <w:p w:rsidR="00FE08A8" w:rsidRDefault="00984FE5">
      <w:pPr>
        <w:pStyle w:val="Prrafodelista"/>
        <w:numPr>
          <w:ilvl w:val="0"/>
          <w:numId w:val="4"/>
        </w:numPr>
        <w:tabs>
          <w:tab w:val="left" w:pos="386"/>
        </w:tabs>
      </w:pPr>
      <w:r>
        <w:t>rechazarla.</w:t>
      </w:r>
    </w:p>
    <w:p w:rsidR="00FE08A8" w:rsidRDefault="00FE08A8">
      <w:pPr>
        <w:pStyle w:val="Textoindependiente"/>
        <w:spacing w:before="1"/>
        <w:ind w:left="0"/>
        <w:jc w:val="left"/>
        <w:rPr>
          <w:sz w:val="24"/>
        </w:rPr>
      </w:pPr>
    </w:p>
    <w:p w:rsidR="00FE08A8" w:rsidRDefault="00984FE5">
      <w:pPr>
        <w:pStyle w:val="Ttulo1"/>
        <w:jc w:val="left"/>
      </w:pPr>
      <w:r>
        <w:t>ARTÍCULO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PROPUESTA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1"/>
        </w:rPr>
        <w:t xml:space="preserve"> </w:t>
      </w:r>
      <w:r>
        <w:t>SUSCRIPCIÓN</w:t>
      </w:r>
      <w:r>
        <w:rPr>
          <w:spacing w:val="-3"/>
        </w:rPr>
        <w:t xml:space="preserve"> </w:t>
      </w:r>
      <w:r>
        <w:t>DEL CONVENIO.</w:t>
      </w:r>
    </w:p>
    <w:p w:rsidR="00FE08A8" w:rsidRDefault="00984FE5">
      <w:pPr>
        <w:pStyle w:val="Textoindependiente"/>
        <w:spacing w:before="41" w:line="276" w:lineRule="auto"/>
        <w:ind w:right="114"/>
      </w:pPr>
      <w:r>
        <w:t>El Departamento Ejecutivo Municipal suscribirá un convenio con el titular del inmueble</w:t>
      </w:r>
      <w:r>
        <w:rPr>
          <w:spacing w:val="1"/>
        </w:rPr>
        <w:t xml:space="preserve"> </w:t>
      </w:r>
      <w:r>
        <w:t>afectado</w:t>
      </w:r>
      <w:r>
        <w:rPr>
          <w:spacing w:val="-8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régimen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edificación</w:t>
      </w:r>
      <w:r>
        <w:rPr>
          <w:spacing w:val="-8"/>
        </w:rPr>
        <w:t xml:space="preserve"> </w:t>
      </w:r>
      <w:r>
        <w:t>y/o</w:t>
      </w:r>
      <w:r>
        <w:rPr>
          <w:spacing w:val="-8"/>
        </w:rPr>
        <w:t xml:space="preserve"> </w:t>
      </w:r>
      <w:r>
        <w:t>parcelamiento</w:t>
      </w:r>
      <w:r>
        <w:rPr>
          <w:spacing w:val="-7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acepte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propuesta</w:t>
      </w:r>
      <w:r>
        <w:rPr>
          <w:spacing w:val="-59"/>
        </w:rPr>
        <w:t xml:space="preserve"> </w:t>
      </w:r>
      <w:r>
        <w:t>de convenio formulada por el Poder Ejecutivo Municipal, o en el supuesto del art. 6 inc.</w:t>
      </w:r>
      <w:r>
        <w:rPr>
          <w:spacing w:val="-59"/>
        </w:rPr>
        <w:t xml:space="preserve"> </w:t>
      </w:r>
      <w:r>
        <w:t>b), cuando el Departamento Ejecutivo Municipal acepte las modificaciones propuestas</w:t>
      </w:r>
      <w:r>
        <w:rPr>
          <w:spacing w:val="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del inmueble.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tulo1"/>
        <w:tabs>
          <w:tab w:val="left" w:pos="1467"/>
          <w:tab w:val="left" w:pos="1882"/>
          <w:tab w:val="left" w:pos="3196"/>
          <w:tab w:val="left" w:pos="3731"/>
          <w:tab w:val="left" w:pos="4249"/>
          <w:tab w:val="left" w:pos="5913"/>
          <w:tab w:val="left" w:pos="7776"/>
          <w:tab w:val="left" w:pos="8311"/>
        </w:tabs>
        <w:jc w:val="left"/>
      </w:pPr>
      <w:r>
        <w:t>ARTÍCULO</w:t>
      </w:r>
      <w:r>
        <w:tab/>
        <w:t>8.</w:t>
      </w:r>
      <w:r>
        <w:tab/>
        <w:t>RECHAZO</w:t>
      </w:r>
      <w:r>
        <w:tab/>
        <w:t>DE</w:t>
      </w:r>
      <w:r>
        <w:tab/>
        <w:t>LA</w:t>
      </w:r>
      <w:r>
        <w:tab/>
        <w:t>PROPUESTA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</w:rPr>
        <w:tab/>
      </w:r>
      <w:r>
        <w:t>SUBSISTENCIA</w:t>
      </w:r>
      <w:r>
        <w:tab/>
        <w:t>DE</w:t>
      </w:r>
      <w:r>
        <w:tab/>
        <w:t>LA</w:t>
      </w:r>
    </w:p>
    <w:p w:rsidR="00FE08A8" w:rsidRDefault="00984FE5">
      <w:pPr>
        <w:pStyle w:val="Textoindependiente"/>
        <w:spacing w:before="38" w:line="276" w:lineRule="auto"/>
        <w:ind w:right="114"/>
      </w:pPr>
      <w:r>
        <w:rPr>
          <w:rFonts w:ascii="Arial" w:hAnsi="Arial"/>
          <w:b/>
        </w:rPr>
        <w:t xml:space="preserve">OBLIGACIÓN. </w:t>
      </w:r>
      <w:r>
        <w:t>La obligación de edificar y/o parcelar subsistirá en forma independiente</w:t>
      </w:r>
      <w:r>
        <w:rPr>
          <w:spacing w:val="-5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aceptación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rechazo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propuesta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urbanístico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titular</w:t>
      </w:r>
      <w:r>
        <w:rPr>
          <w:spacing w:val="-58"/>
        </w:rPr>
        <w:t xml:space="preserve"> </w:t>
      </w:r>
      <w:r>
        <w:t>del inmueble.</w:t>
      </w:r>
    </w:p>
    <w:p w:rsidR="00FE08A8" w:rsidRDefault="00984FE5">
      <w:pPr>
        <w:pStyle w:val="Textoindependiente"/>
        <w:spacing w:before="83" w:line="276" w:lineRule="auto"/>
        <w:ind w:right="120"/>
      </w:pPr>
      <w:r>
        <w:t>Si rechazara la propuesta de convenio urbanístico, se le aplicarán los plazos previstos</w:t>
      </w:r>
      <w:r>
        <w:rPr>
          <w:spacing w:val="1"/>
        </w:rPr>
        <w:t xml:space="preserve"> </w:t>
      </w:r>
      <w:r>
        <w:t>para el inicio y finalización de obra establecidos en el art. 14 de la presente, sin</w:t>
      </w:r>
      <w:r>
        <w:rPr>
          <w:spacing w:val="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 prórroga.</w:t>
      </w:r>
    </w:p>
    <w:p w:rsidR="00FE08A8" w:rsidRDefault="00FE08A8">
      <w:pPr>
        <w:pStyle w:val="Textoindependiente"/>
        <w:spacing w:before="11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EXCEPCIÓN.</w:t>
      </w:r>
      <w:r>
        <w:rPr>
          <w:rFonts w:ascii="Arial" w:hAnsi="Arial"/>
          <w:b/>
          <w:spacing w:val="-11"/>
        </w:rPr>
        <w:t xml:space="preserve"> </w:t>
      </w:r>
      <w:r>
        <w:t>Quedan</w:t>
      </w:r>
      <w:r>
        <w:rPr>
          <w:spacing w:val="-10"/>
        </w:rPr>
        <w:t xml:space="preserve"> </w:t>
      </w:r>
      <w:r>
        <w:t>exceptuados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alcanzados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declaración</w:t>
      </w:r>
      <w:r>
        <w:rPr>
          <w:spacing w:val="-58"/>
        </w:rPr>
        <w:t xml:space="preserve"> </w:t>
      </w:r>
      <w:r>
        <w:t>de edificación obligatoria aquellos inmuebles baldíos cuya superficie no supere los</w:t>
      </w:r>
      <w:r>
        <w:rPr>
          <w:spacing w:val="1"/>
        </w:rPr>
        <w:t xml:space="preserve"> </w:t>
      </w:r>
      <w:r>
        <w:t>indicadores de división mínima exigida por el Plan de Desarrollo Territorial para la zona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 constituyan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inmueble de</w:t>
      </w:r>
      <w:r>
        <w:rPr>
          <w:spacing w:val="-3"/>
        </w:rPr>
        <w:t xml:space="preserve"> </w:t>
      </w:r>
      <w:r>
        <w:t>propiedad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titular</w:t>
      </w:r>
      <w:r>
        <w:rPr>
          <w:spacing w:val="4"/>
        </w:rPr>
        <w:t xml:space="preserve"> </w:t>
      </w:r>
      <w:r>
        <w:t>dominial.</w:t>
      </w:r>
    </w:p>
    <w:p w:rsidR="00FE08A8" w:rsidRDefault="00FE08A8">
      <w:pPr>
        <w:pStyle w:val="Textoindependiente"/>
        <w:spacing w:before="8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3"/>
      </w:pPr>
      <w:r>
        <w:rPr>
          <w:rFonts w:ascii="Arial" w:hAnsi="Arial"/>
          <w:b/>
        </w:rPr>
        <w:t xml:space="preserve">ARTÍCULO 10. NOTIFICACIÓN. CONTENIDO. </w:t>
      </w:r>
      <w:r>
        <w:t>El Departamento Ejecutivo Municipal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notificar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dominial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inmueble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parcelamiento y/o edificación obligatoria de conformidad con lo establecido en los arts.</w:t>
      </w:r>
      <w:r>
        <w:rPr>
          <w:spacing w:val="1"/>
        </w:rPr>
        <w:t xml:space="preserve"> </w:t>
      </w:r>
      <w:r>
        <w:t>65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66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ordenanza</w:t>
      </w:r>
      <w:r>
        <w:rPr>
          <w:spacing w:val="-7"/>
        </w:rPr>
        <w:t xml:space="preserve"> </w:t>
      </w:r>
      <w:r>
        <w:t>267/80,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domicilio</w:t>
      </w:r>
      <w:r>
        <w:rPr>
          <w:spacing w:val="-10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publicación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edictos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Boletín Oficial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 periódico de</w:t>
      </w:r>
      <w:r>
        <w:rPr>
          <w:spacing w:val="-3"/>
        </w:rPr>
        <w:t xml:space="preserve"> </w:t>
      </w:r>
      <w:r>
        <w:t>circulación en la localidad.</w:t>
      </w:r>
    </w:p>
    <w:p w:rsidR="00FE08A8" w:rsidRDefault="00FE08A8">
      <w:pPr>
        <w:pStyle w:val="Textoindependiente"/>
        <w:spacing w:before="1"/>
        <w:ind w:left="0"/>
        <w:jc w:val="left"/>
        <w:rPr>
          <w:sz w:val="21"/>
        </w:rPr>
      </w:pPr>
    </w:p>
    <w:p w:rsidR="00FE08A8" w:rsidRDefault="00984FE5">
      <w:pPr>
        <w:pStyle w:val="Textoindependiente"/>
        <w:spacing w:line="276" w:lineRule="auto"/>
        <w:ind w:right="119"/>
      </w:pPr>
      <w:r>
        <w:t>La notificación deberá contener una transcripción completa de los artículos 84, 85, 86,</w:t>
      </w:r>
      <w:r>
        <w:rPr>
          <w:spacing w:val="1"/>
        </w:rPr>
        <w:t xml:space="preserve"> </w:t>
      </w:r>
      <w:r>
        <w:t>87,</w:t>
      </w:r>
      <w:r>
        <w:rPr>
          <w:spacing w:val="1"/>
        </w:rPr>
        <w:t xml:space="preserve"> </w:t>
      </w:r>
      <w:r>
        <w:t>88,</w:t>
      </w:r>
      <w:r>
        <w:rPr>
          <w:spacing w:val="2"/>
        </w:rPr>
        <w:t xml:space="preserve"> </w:t>
      </w:r>
      <w:r>
        <w:t>89,</w:t>
      </w:r>
      <w:r>
        <w:rPr>
          <w:spacing w:val="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92 del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8912/77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presente</w:t>
      </w:r>
      <w:r>
        <w:rPr>
          <w:spacing w:val="-3"/>
        </w:rPr>
        <w:t xml:space="preserve"> </w:t>
      </w:r>
      <w:r>
        <w:t>ordenanza.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9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ANOTACIÓN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REGISTRAL.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solicitará al Registro de la Propiedad Inmueble la inscripción de la afectación del</w:t>
      </w:r>
      <w:r>
        <w:rPr>
          <w:spacing w:val="1"/>
        </w:rPr>
        <w:t xml:space="preserve"> </w:t>
      </w:r>
      <w:r>
        <w:t>inmueble al régimen de edificación y parcelamiento obligatorios a fin de asegurar su</w:t>
      </w:r>
      <w:r>
        <w:rPr>
          <w:spacing w:val="1"/>
        </w:rPr>
        <w:t xml:space="preserve"> </w:t>
      </w:r>
      <w:r>
        <w:t>publicidad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oponibilidad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terceros.</w:t>
      </w:r>
    </w:p>
    <w:p w:rsidR="00FE08A8" w:rsidRDefault="00FE08A8">
      <w:pPr>
        <w:pStyle w:val="Textoindependiente"/>
        <w:spacing w:before="10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before="1" w:line="276" w:lineRule="auto"/>
        <w:ind w:right="120"/>
      </w:pPr>
      <w:r>
        <w:t>La anotación quedará sin efecto ante la presentación del certificado municipal de final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 del interesado.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tulo1"/>
        <w:ind w:left="0" w:right="15"/>
      </w:pPr>
      <w:r>
        <w:t>Capítulo</w:t>
      </w:r>
      <w:r>
        <w:rPr>
          <w:spacing w:val="-3"/>
        </w:rPr>
        <w:t xml:space="preserve"> </w:t>
      </w:r>
      <w:r>
        <w:t>II</w:t>
      </w:r>
    </w:p>
    <w:p w:rsidR="00FE08A8" w:rsidRDefault="00FE08A8">
      <w:pPr>
        <w:pStyle w:val="Textoindependiente"/>
        <w:spacing w:before="4"/>
        <w:ind w:left="0"/>
        <w:jc w:val="left"/>
        <w:rPr>
          <w:rFonts w:ascii="Arial"/>
          <w:b/>
          <w:sz w:val="24"/>
        </w:rPr>
      </w:pPr>
    </w:p>
    <w:p w:rsidR="00FE08A8" w:rsidRDefault="00984FE5">
      <w:pPr>
        <w:ind w:right="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OBLIGACIÓN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CONSTRUIR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PARCELAR</w:t>
      </w:r>
    </w:p>
    <w:p w:rsidR="00FE08A8" w:rsidRDefault="00FE08A8">
      <w:pPr>
        <w:pStyle w:val="Textoindependiente"/>
        <w:spacing w:before="1"/>
        <w:ind w:left="0"/>
        <w:jc w:val="left"/>
        <w:rPr>
          <w:rFonts w:ascii="Arial"/>
          <w:b/>
          <w:sz w:val="24"/>
        </w:rPr>
      </w:pPr>
    </w:p>
    <w:p w:rsidR="00FE08A8" w:rsidRDefault="00984FE5">
      <w:pPr>
        <w:pStyle w:val="Textoindependiente"/>
        <w:spacing w:line="276" w:lineRule="auto"/>
        <w:ind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12. PRESENTACIÓN DE PROYECTO.</w:t>
      </w:r>
      <w:r>
        <w:rPr>
          <w:rFonts w:ascii="Arial" w:hAnsi="Arial"/>
          <w:b/>
          <w:spacing w:val="1"/>
        </w:rPr>
        <w:t xml:space="preserve"> </w:t>
      </w:r>
      <w:r>
        <w:t>Los propietarios de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afectados al régimen de edificación necesaria deberán presentar un proyecto de obra</w:t>
      </w:r>
      <w:r>
        <w:rPr>
          <w:spacing w:val="1"/>
        </w:rPr>
        <w:t xml:space="preserve"> </w:t>
      </w:r>
      <w:r>
        <w:t>en el plazo de cuatro (4) meses desde la notificación de la declaración, con posibilidad</w:t>
      </w:r>
      <w:r>
        <w:rPr>
          <w:spacing w:val="1"/>
        </w:rPr>
        <w:t xml:space="preserve"> </w:t>
      </w:r>
      <w:r>
        <w:t>de prórroga por el mismo plazo. Para el cumplimiento de esta obligación, podrán</w:t>
      </w:r>
      <w:r>
        <w:rPr>
          <w:spacing w:val="1"/>
        </w:rPr>
        <w:t xml:space="preserve"> </w:t>
      </w:r>
      <w:r>
        <w:t>disponer de los proyectos que utilice el Estado para los programas de construcción y</w:t>
      </w:r>
      <w:r>
        <w:rPr>
          <w:spacing w:val="1"/>
        </w:rPr>
        <w:t xml:space="preserve"> </w:t>
      </w:r>
      <w:r>
        <w:t>financiamiento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vivienda.</w:t>
      </w:r>
    </w:p>
    <w:p w:rsidR="00FE08A8" w:rsidRDefault="00984FE5">
      <w:pPr>
        <w:pStyle w:val="Textoindependiente"/>
        <w:spacing w:before="59" w:line="276" w:lineRule="auto"/>
        <w:ind w:right="119"/>
      </w:pPr>
      <w:r>
        <w:t>Se</w:t>
      </w:r>
      <w:r>
        <w:rPr>
          <w:spacing w:val="-6"/>
        </w:rPr>
        <w:t xml:space="preserve"> </w:t>
      </w:r>
      <w:r>
        <w:t>considerará</w:t>
      </w:r>
      <w:r>
        <w:rPr>
          <w:spacing w:val="-5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proyecte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superficie</w:t>
      </w:r>
      <w:r>
        <w:rPr>
          <w:spacing w:val="-59"/>
        </w:rPr>
        <w:t xml:space="preserve"> </w:t>
      </w:r>
      <w:r>
        <w:t>mínima</w:t>
      </w:r>
      <w:r>
        <w:rPr>
          <w:spacing w:val="-1"/>
        </w:rPr>
        <w:t xml:space="preserve"> </w:t>
      </w:r>
      <w:r>
        <w:t>de dieciséis metros cuadrados</w:t>
      </w:r>
      <w:r>
        <w:rPr>
          <w:spacing w:val="-2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t>mts</w:t>
      </w:r>
      <w:r>
        <w:rPr>
          <w:vertAlign w:val="superscript"/>
        </w:rPr>
        <w:t>2</w:t>
      </w:r>
      <w:r>
        <w:t>)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sanitarios</w:t>
      </w:r>
      <w:r>
        <w:rPr>
          <w:spacing w:val="-3"/>
        </w:rPr>
        <w:t xml:space="preserve"> </w:t>
      </w:r>
      <w:r>
        <w:t>completos.</w:t>
      </w:r>
    </w:p>
    <w:p w:rsidR="00FE08A8" w:rsidRDefault="00FE08A8">
      <w:pPr>
        <w:pStyle w:val="Textoindependiente"/>
        <w:spacing w:before="10"/>
        <w:ind w:left="0"/>
        <w:jc w:val="left"/>
        <w:rPr>
          <w:sz w:val="20"/>
        </w:rPr>
      </w:pPr>
    </w:p>
    <w:p w:rsidR="00FE08A8" w:rsidRDefault="00984FE5">
      <w:pPr>
        <w:pStyle w:val="Ttulo1"/>
        <w:tabs>
          <w:tab w:val="left" w:pos="1365"/>
          <w:tab w:val="left" w:pos="1902"/>
          <w:tab w:val="left" w:pos="3670"/>
          <w:tab w:val="left" w:pos="5040"/>
          <w:tab w:val="left" w:pos="6014"/>
          <w:tab w:val="left" w:pos="6722"/>
          <w:tab w:val="left" w:pos="8360"/>
        </w:tabs>
        <w:ind w:left="0" w:right="12"/>
      </w:pPr>
      <w:r>
        <w:t>ARTÍCULO</w:t>
      </w:r>
      <w:r>
        <w:tab/>
        <w:t>13.</w:t>
      </w:r>
      <w:r>
        <w:tab/>
        <w:t>TRAMITACIÓN</w:t>
      </w:r>
      <w:r>
        <w:tab/>
        <w:t>URGENTE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</w:rPr>
        <w:tab/>
      </w:r>
      <w:r>
        <w:t>TASAS</w:t>
      </w:r>
      <w:r>
        <w:tab/>
        <w:t>POR</w:t>
      </w:r>
      <w:r>
        <w:tab/>
        <w:t>DEMOLICIÓN</w:t>
      </w:r>
      <w:r>
        <w:tab/>
        <w:t>Y</w:t>
      </w:r>
    </w:p>
    <w:p w:rsidR="00FE08A8" w:rsidRDefault="00984FE5">
      <w:pPr>
        <w:pStyle w:val="Textoindependiente"/>
        <w:spacing w:before="40" w:line="276" w:lineRule="auto"/>
        <w:ind w:right="115"/>
      </w:pPr>
      <w:r>
        <w:rPr>
          <w:rFonts w:ascii="Arial" w:hAnsi="Arial"/>
          <w:b/>
        </w:rPr>
        <w:t xml:space="preserve">CONSTRUCCIÓN. </w:t>
      </w:r>
      <w:r>
        <w:t>El Departamento Ejecutivo Municipal habilitará un procedimiento</w:t>
      </w:r>
      <w:r>
        <w:rPr>
          <w:spacing w:val="1"/>
        </w:rPr>
        <w:t xml:space="preserve"> </w:t>
      </w:r>
      <w:r>
        <w:t>expeditivo para la tramitación urgente de permisos de demolición parcial o total de</w:t>
      </w:r>
      <w:r>
        <w:rPr>
          <w:spacing w:val="1"/>
        </w:rPr>
        <w:t xml:space="preserve"> </w:t>
      </w:r>
      <w:r>
        <w:t>edificaciones</w:t>
      </w:r>
      <w:r>
        <w:rPr>
          <w:spacing w:val="-3"/>
        </w:rPr>
        <w:t xml:space="preserve"> </w:t>
      </w:r>
      <w:r>
        <w:t>derruidas,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permisos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edificación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fueran</w:t>
      </w:r>
      <w:r>
        <w:rPr>
          <w:spacing w:val="-59"/>
        </w:rPr>
        <w:t xml:space="preserve"> </w:t>
      </w:r>
      <w:r>
        <w:rPr>
          <w:spacing w:val="-1"/>
        </w:rPr>
        <w:t>solicitados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propietarios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inmuebles</w:t>
      </w:r>
      <w:r>
        <w:rPr>
          <w:spacing w:val="-15"/>
        </w:rPr>
        <w:t xml:space="preserve"> </w:t>
      </w:r>
      <w:r>
        <w:t>sujetos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régimen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edificación</w:t>
      </w:r>
      <w:r>
        <w:rPr>
          <w:spacing w:val="-13"/>
        </w:rPr>
        <w:t xml:space="preserve"> </w:t>
      </w:r>
      <w:r>
        <w:t>necesaria.</w:t>
      </w:r>
    </w:p>
    <w:p w:rsidR="00FE08A8" w:rsidRDefault="00984FE5">
      <w:pPr>
        <w:pStyle w:val="Textoindependiente"/>
        <w:spacing w:before="60" w:line="276" w:lineRule="auto"/>
        <w:ind w:right="112"/>
      </w:pPr>
      <w:r>
        <w:t>Los</w:t>
      </w:r>
      <w:r>
        <w:rPr>
          <w:spacing w:val="-5"/>
        </w:rPr>
        <w:t xml:space="preserve"> </w:t>
      </w:r>
      <w:r>
        <w:t>permisos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demolición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estarán</w:t>
      </w:r>
      <w:r>
        <w:rPr>
          <w:spacing w:val="-8"/>
        </w:rPr>
        <w:t xml:space="preserve"> </w:t>
      </w:r>
      <w:r>
        <w:t>exentos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tasa.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permisos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construcción</w:t>
      </w:r>
      <w:r>
        <w:rPr>
          <w:spacing w:val="-1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una eximición de</w:t>
      </w:r>
      <w:r>
        <w:rPr>
          <w:spacing w:val="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100 %.</w:t>
      </w:r>
    </w:p>
    <w:p w:rsidR="00FE08A8" w:rsidRDefault="00984FE5">
      <w:pPr>
        <w:spacing w:before="83" w:line="276" w:lineRule="auto"/>
        <w:ind w:left="102" w:right="11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14.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INICIO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FINALIZACIÓN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OBRA.</w:t>
      </w:r>
      <w:r>
        <w:rPr>
          <w:rFonts w:ascii="Arial" w:hAnsi="Arial"/>
          <w:b/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primera</w:t>
      </w:r>
      <w:r>
        <w:rPr>
          <w:spacing w:val="-15"/>
        </w:rPr>
        <w:t xml:space="preserve"> </w:t>
      </w:r>
      <w:r>
        <w:t>presentación</w:t>
      </w:r>
      <w:r>
        <w:rPr>
          <w:spacing w:val="-58"/>
        </w:rPr>
        <w:t xml:space="preserve"> </w:t>
      </w:r>
      <w:r>
        <w:t>del proyecto de obra que hagan los propietarios de inmuebles afectados al régimen de</w:t>
      </w:r>
      <w:r>
        <w:rPr>
          <w:spacing w:val="1"/>
        </w:rPr>
        <w:t xml:space="preserve"> </w:t>
      </w:r>
      <w:r>
        <w:t>edificación</w:t>
      </w:r>
      <w:r>
        <w:rPr>
          <w:spacing w:val="-1"/>
        </w:rPr>
        <w:t xml:space="preserve"> </w:t>
      </w:r>
      <w:r>
        <w:t>necesaria,</w:t>
      </w:r>
      <w:r>
        <w:rPr>
          <w:spacing w:val="-1"/>
        </w:rPr>
        <w:t xml:space="preserve"> </w:t>
      </w:r>
      <w:r>
        <w:t>tendrán un</w:t>
      </w:r>
      <w:r>
        <w:rPr>
          <w:spacing w:val="-2"/>
        </w:rPr>
        <w:t xml:space="preserve"> </w:t>
      </w:r>
      <w:r>
        <w:t>plazo máximo</w:t>
      </w:r>
      <w:r>
        <w:rPr>
          <w:spacing w:val="-2"/>
        </w:rPr>
        <w:t xml:space="preserve"> </w:t>
      </w:r>
      <w:r>
        <w:t>de:</w:t>
      </w:r>
    </w:p>
    <w:p w:rsidR="00FE08A8" w:rsidRDefault="00984FE5">
      <w:pPr>
        <w:pStyle w:val="Prrafodelista"/>
        <w:numPr>
          <w:ilvl w:val="0"/>
          <w:numId w:val="3"/>
        </w:numPr>
        <w:tabs>
          <w:tab w:val="left" w:pos="386"/>
        </w:tabs>
        <w:spacing w:before="61"/>
      </w:pPr>
      <w:r>
        <w:t>un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iniciar las</w:t>
      </w:r>
      <w:r>
        <w:rPr>
          <w:spacing w:val="-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edificación,</w:t>
      </w:r>
    </w:p>
    <w:p w:rsidR="00FE08A8" w:rsidRDefault="00984FE5">
      <w:pPr>
        <w:pStyle w:val="Prrafodelista"/>
        <w:numPr>
          <w:ilvl w:val="0"/>
          <w:numId w:val="3"/>
        </w:numPr>
        <w:tabs>
          <w:tab w:val="left" w:pos="386"/>
        </w:tabs>
        <w:spacing w:before="97"/>
      </w:pPr>
      <w:r>
        <w:t>dos (2) años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alcanzar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sesenta</w:t>
      </w:r>
      <w:r>
        <w:rPr>
          <w:spacing w:val="-2"/>
        </w:rPr>
        <w:t xml:space="preserve"> </w:t>
      </w:r>
      <w:r>
        <w:t>por ciento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avance</w:t>
      </w:r>
      <w:r>
        <w:rPr>
          <w:spacing w:val="-1"/>
        </w:rPr>
        <w:t xml:space="preserve"> </w:t>
      </w:r>
      <w:r>
        <w:t>de obra,</w:t>
      </w:r>
    </w:p>
    <w:p w:rsidR="00FE08A8" w:rsidRDefault="00984FE5">
      <w:pPr>
        <w:pStyle w:val="Prrafodelista"/>
        <w:numPr>
          <w:ilvl w:val="0"/>
          <w:numId w:val="3"/>
        </w:numPr>
        <w:tabs>
          <w:tab w:val="left" w:pos="386"/>
        </w:tabs>
        <w:spacing w:before="98"/>
      </w:pPr>
      <w:r>
        <w:t>tres</w:t>
      </w:r>
      <w:r>
        <w:rPr>
          <w:spacing w:val="-4"/>
        </w:rPr>
        <w:t xml:space="preserve"> </w:t>
      </w:r>
      <w:r>
        <w:t>(3) años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obras de</w:t>
      </w:r>
      <w:r>
        <w:rPr>
          <w:spacing w:val="-3"/>
        </w:rPr>
        <w:t xml:space="preserve"> </w:t>
      </w:r>
      <w:r>
        <w:t>edificación.</w:t>
      </w:r>
    </w:p>
    <w:p w:rsidR="00FE08A8" w:rsidRDefault="00FE08A8">
      <w:pPr>
        <w:pStyle w:val="Textoindependiente"/>
        <w:spacing w:before="1"/>
        <w:ind w:left="0"/>
        <w:jc w:val="left"/>
        <w:rPr>
          <w:sz w:val="24"/>
        </w:rPr>
      </w:pPr>
    </w:p>
    <w:p w:rsidR="00FE08A8" w:rsidRDefault="00984FE5">
      <w:pPr>
        <w:pStyle w:val="Textoindependiente"/>
        <w:spacing w:line="276" w:lineRule="auto"/>
        <w:ind w:right="116"/>
      </w:pPr>
      <w:r>
        <w:t>Los propietarios de inmuebles sujetos a la obligación de edificación y parcelamiento</w:t>
      </w:r>
      <w:r>
        <w:rPr>
          <w:spacing w:val="1"/>
        </w:rPr>
        <w:t xml:space="preserve"> </w:t>
      </w:r>
      <w:r>
        <w:t>obligatorios</w:t>
      </w:r>
      <w:r>
        <w:rPr>
          <w:spacing w:val="-6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solicitar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motivos</w:t>
      </w:r>
      <w:r>
        <w:rPr>
          <w:spacing w:val="-5"/>
        </w:rPr>
        <w:t xml:space="preserve"> </w:t>
      </w:r>
      <w:r>
        <w:t>fundados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prórroga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plazos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finalización</w:t>
      </w:r>
      <w:r>
        <w:rPr>
          <w:spacing w:val="-1"/>
        </w:rPr>
        <w:t xml:space="preserve"> </w:t>
      </w:r>
      <w:r>
        <w:t>de obra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 exceda un</w:t>
      </w:r>
      <w:r>
        <w:rPr>
          <w:spacing w:val="-1"/>
        </w:rPr>
        <w:t xml:space="preserve"> </w:t>
      </w:r>
      <w:r>
        <w:t>período adicional</w:t>
      </w:r>
      <w:r>
        <w:rPr>
          <w:spacing w:val="-1"/>
        </w:rPr>
        <w:t xml:space="preserve"> </w:t>
      </w:r>
      <w:r>
        <w:t>de hasta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años.</w:t>
      </w:r>
    </w:p>
    <w:p w:rsidR="00FE08A8" w:rsidRDefault="00FE08A8">
      <w:pPr>
        <w:pStyle w:val="Textoindependiente"/>
        <w:ind w:left="0"/>
        <w:jc w:val="left"/>
        <w:rPr>
          <w:sz w:val="21"/>
        </w:rPr>
      </w:pPr>
    </w:p>
    <w:p w:rsidR="00FE08A8" w:rsidRDefault="00984FE5">
      <w:pPr>
        <w:pStyle w:val="Textoindependiente"/>
        <w:spacing w:line="276" w:lineRule="auto"/>
        <w:ind w:right="112"/>
      </w:pPr>
      <w:r>
        <w:rPr>
          <w:rFonts w:ascii="Arial" w:hAnsi="Arial"/>
          <w:b/>
        </w:rPr>
        <w:t xml:space="preserve">ARTÍCULO 15. PROYECTOS DE GRAN ENVERGADURA. </w:t>
      </w:r>
      <w:r>
        <w:t>De conformidad con el art.</w:t>
      </w:r>
      <w:r>
        <w:rPr>
          <w:spacing w:val="-59"/>
        </w:rPr>
        <w:t xml:space="preserve"> </w:t>
      </w:r>
      <w:r>
        <w:t>85 inc. c) del Decreto 8912/77, en emprendimientos de gran envergadura se podrá</w:t>
      </w:r>
      <w:r>
        <w:rPr>
          <w:spacing w:val="1"/>
        </w:rPr>
        <w:t xml:space="preserve"> </w:t>
      </w:r>
      <w:r>
        <w:t>prever la conclusión del proyecto en etapas que excedan los plazos previstos en el art.</w:t>
      </w:r>
      <w:r>
        <w:rPr>
          <w:spacing w:val="-59"/>
        </w:rPr>
        <w:t xml:space="preserve"> </w:t>
      </w:r>
      <w:r>
        <w:t>14, garantizándose que al término del proyecto aprobado se haya dado cumplimiento a</w:t>
      </w:r>
      <w:r>
        <w:rPr>
          <w:spacing w:val="-59"/>
        </w:rPr>
        <w:t xml:space="preserve"> </w:t>
      </w:r>
      <w:r>
        <w:t>la obligación de edificar y/o urbanizar. Dicha previsión tendrá un carácter excepcional y</w:t>
      </w:r>
      <w:r>
        <w:rPr>
          <w:spacing w:val="-59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instrumentarse</w:t>
      </w:r>
      <w:r>
        <w:rPr>
          <w:spacing w:val="-2"/>
        </w:rPr>
        <w:t xml:space="preserve"> </w:t>
      </w:r>
      <w:r>
        <w:t>mediante convenio urbanístico.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before="1" w:line="276" w:lineRule="auto"/>
        <w:ind w:right="114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OBRA.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edificación</w:t>
      </w:r>
      <w:r>
        <w:rPr>
          <w:spacing w:val="1"/>
        </w:rPr>
        <w:t xml:space="preserve"> </w:t>
      </w:r>
      <w:r>
        <w:t>concluida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finalización de las obras oportunamente aprobadas por el Departamento Ejecutivo</w:t>
      </w:r>
      <w:r>
        <w:rPr>
          <w:spacing w:val="1"/>
        </w:rPr>
        <w:t xml:space="preserve"> </w:t>
      </w:r>
      <w:r>
        <w:t>Municipal,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conexiones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necesarios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permitir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habilitación.</w:t>
      </w:r>
      <w:r>
        <w:rPr>
          <w:spacing w:val="-10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finalización de obra quedará acreditada con la expedición del certificado municipal de</w:t>
      </w:r>
      <w:r>
        <w:rPr>
          <w:spacing w:val="1"/>
        </w:rPr>
        <w:t xml:space="preserve"> </w:t>
      </w:r>
      <w:r>
        <w:t>final de</w:t>
      </w:r>
      <w:r>
        <w:rPr>
          <w:spacing w:val="-2"/>
        </w:rPr>
        <w:t xml:space="preserve"> </w:t>
      </w:r>
      <w:r>
        <w:t>obra.</w:t>
      </w:r>
    </w:p>
    <w:p w:rsidR="00FE08A8" w:rsidRDefault="00984FE5">
      <w:pPr>
        <w:pStyle w:val="Textoindependiente"/>
        <w:spacing w:before="60" w:line="276" w:lineRule="auto"/>
        <w:ind w:right="110"/>
      </w:pPr>
      <w:r>
        <w:t>En el supuesto de loteos enmarcados en el Decreto Ley 8912/77, la obligación de</w:t>
      </w:r>
      <w:r>
        <w:rPr>
          <w:spacing w:val="1"/>
        </w:rPr>
        <w:t xml:space="preserve"> </w:t>
      </w:r>
      <w:r>
        <w:t>parcelar deberá ajustarse a las dimensiones y garantizar las cesiones exigidas en el</w:t>
      </w:r>
      <w:r>
        <w:rPr>
          <w:spacing w:val="1"/>
        </w:rPr>
        <w:t xml:space="preserve"> </w:t>
      </w:r>
      <w:r>
        <w:t>capítulo</w:t>
      </w:r>
      <w:r>
        <w:rPr>
          <w:spacing w:val="-5"/>
        </w:rPr>
        <w:t xml:space="preserve"> </w:t>
      </w:r>
      <w:r>
        <w:t>III,</w:t>
      </w:r>
      <w:r>
        <w:rPr>
          <w:spacing w:val="-3"/>
        </w:rPr>
        <w:t xml:space="preserve"> </w:t>
      </w:r>
      <w:r>
        <w:t>completar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infraestructura,</w:t>
      </w:r>
      <w:r>
        <w:rPr>
          <w:spacing w:val="-5"/>
        </w:rPr>
        <w:t xml:space="preserve"> </w:t>
      </w:r>
      <w:r>
        <w:t>instalar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básicos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cesiones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equipamiento comunitario y espacios verdes requeridos por el capítulo IV y cumplir con</w:t>
      </w:r>
      <w:r>
        <w:rPr>
          <w:spacing w:val="-59"/>
        </w:rPr>
        <w:t xml:space="preserve"> </w:t>
      </w:r>
      <w:r>
        <w:t>las obligaciones que establezca el convenio urbanístico suscrito entre el titular del</w:t>
      </w:r>
      <w:r>
        <w:rPr>
          <w:spacing w:val="1"/>
        </w:rPr>
        <w:t xml:space="preserve"> </w:t>
      </w:r>
      <w:r>
        <w:lastRenderedPageBreak/>
        <w:t>inmueble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 xml:space="preserve">si </w:t>
      </w:r>
      <w:proofErr w:type="spellStart"/>
      <w:r>
        <w:t>lo</w:t>
      </w:r>
      <w:proofErr w:type="spellEnd"/>
      <w:r>
        <w:t xml:space="preserve"> hubiere.</w:t>
      </w:r>
    </w:p>
    <w:p w:rsidR="00FE08A8" w:rsidRDefault="00984FE5">
      <w:pPr>
        <w:pStyle w:val="Textoindependiente"/>
        <w:spacing w:before="61" w:line="276" w:lineRule="auto"/>
        <w:ind w:right="117"/>
      </w:pP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supuesto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loteos</w:t>
      </w:r>
      <w:r>
        <w:rPr>
          <w:spacing w:val="-12"/>
        </w:rPr>
        <w:t xml:space="preserve"> </w:t>
      </w:r>
      <w:r>
        <w:t>enmarcados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14.449,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parcelar</w:t>
      </w:r>
      <w:r>
        <w:rPr>
          <w:spacing w:val="-7"/>
        </w:rPr>
        <w:t xml:space="preserve"> </w:t>
      </w:r>
      <w:r>
        <w:t>deberá</w:t>
      </w:r>
      <w:r>
        <w:rPr>
          <w:spacing w:val="-59"/>
        </w:rPr>
        <w:t xml:space="preserve"> </w:t>
      </w:r>
      <w:r>
        <w:t>ajustarse al régimen de urbanización progresiva establecido en la misma y al convenio</w:t>
      </w:r>
      <w:r>
        <w:rPr>
          <w:spacing w:val="-59"/>
        </w:rPr>
        <w:t xml:space="preserve"> </w:t>
      </w:r>
      <w:r>
        <w:t xml:space="preserve">urbanístico suscrito entre el titular del inmueble y el Municipio, si </w:t>
      </w:r>
      <w:proofErr w:type="spellStart"/>
      <w:r>
        <w:t>lo</w:t>
      </w:r>
      <w:proofErr w:type="spellEnd"/>
      <w:r>
        <w:t xml:space="preserve"> hubiere, pudiendo</w:t>
      </w:r>
      <w:r>
        <w:rPr>
          <w:spacing w:val="1"/>
        </w:rPr>
        <w:t xml:space="preserve"> </w:t>
      </w:r>
      <w:r>
        <w:t>beneficiarse de las excepciones previstas en los arts. 20, 22, 23 y 24 de dicha norma y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presente.</w:t>
      </w:r>
    </w:p>
    <w:p w:rsidR="00525DA9" w:rsidRDefault="00525DA9">
      <w:pPr>
        <w:pStyle w:val="Textoindependiente"/>
        <w:spacing w:before="61" w:line="276" w:lineRule="auto"/>
        <w:ind w:right="117"/>
      </w:pPr>
    </w:p>
    <w:p w:rsidR="00525DA9" w:rsidRDefault="00525DA9">
      <w:pPr>
        <w:pStyle w:val="Textoindependiente"/>
        <w:spacing w:before="61" w:line="276" w:lineRule="auto"/>
        <w:ind w:right="117"/>
      </w:pPr>
    </w:p>
    <w:p w:rsidR="00FE08A8" w:rsidRDefault="00FE08A8">
      <w:pPr>
        <w:pStyle w:val="Textoindependiente"/>
        <w:spacing w:before="11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TRANSMISIONES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DOMINIO.</w:t>
      </w:r>
      <w:r>
        <w:rPr>
          <w:rFonts w:ascii="Arial" w:hAnsi="Arial"/>
          <w:b/>
          <w:spacing w:val="-2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transmisiones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dominio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9"/>
        </w:rPr>
        <w:t xml:space="preserve"> </w:t>
      </w:r>
      <w:r>
        <w:t>efectúen sobre los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al régimen</w:t>
      </w:r>
      <w:r>
        <w:rPr>
          <w:spacing w:val="1"/>
        </w:rPr>
        <w:t xml:space="preserve"> </w:t>
      </w:r>
      <w:r>
        <w:t>de edificación</w:t>
      </w:r>
      <w:r>
        <w:rPr>
          <w:spacing w:val="1"/>
        </w:rPr>
        <w:t xml:space="preserve"> </w:t>
      </w:r>
      <w:r>
        <w:t>y/o parcelamiento</w:t>
      </w:r>
      <w:r>
        <w:rPr>
          <w:spacing w:val="1"/>
        </w:rPr>
        <w:t xml:space="preserve"> </w:t>
      </w:r>
      <w:r>
        <w:t>necesario no alterarán los plazos establecidos en el art. 14 o los que se acuerden por</w:t>
      </w:r>
      <w:r>
        <w:rPr>
          <w:spacing w:val="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convenios urbanísticos</w:t>
      </w:r>
      <w:r>
        <w:rPr>
          <w:spacing w:val="-1"/>
        </w:rPr>
        <w:t xml:space="preserve"> </w:t>
      </w:r>
      <w:r>
        <w:t>de conformidad</w:t>
      </w:r>
      <w:r>
        <w:rPr>
          <w:spacing w:val="-2"/>
        </w:rPr>
        <w:t xml:space="preserve"> </w:t>
      </w:r>
      <w:r>
        <w:t>con el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15.</w:t>
      </w:r>
    </w:p>
    <w:p w:rsidR="00FE08A8" w:rsidRDefault="00FE08A8">
      <w:pPr>
        <w:pStyle w:val="Textoindependiente"/>
        <w:spacing w:before="10"/>
        <w:ind w:left="0"/>
        <w:jc w:val="left"/>
        <w:rPr>
          <w:sz w:val="20"/>
        </w:rPr>
      </w:pPr>
    </w:p>
    <w:p w:rsidR="00FE08A8" w:rsidRDefault="00984FE5">
      <w:pPr>
        <w:pStyle w:val="Ttulo1"/>
        <w:jc w:val="both"/>
        <w:rPr>
          <w:rFonts w:ascii="Arial MT" w:hAnsi="Arial MT"/>
          <w:b w:val="0"/>
        </w:rPr>
      </w:pPr>
      <w:r>
        <w:t>ARTÍCULO.</w:t>
      </w:r>
      <w:r>
        <w:rPr>
          <w:spacing w:val="120"/>
        </w:rPr>
        <w:t xml:space="preserve"> </w:t>
      </w:r>
      <w:r>
        <w:t>18.</w:t>
      </w:r>
      <w:r>
        <w:rPr>
          <w:spacing w:val="117"/>
        </w:rPr>
        <w:t xml:space="preserve"> </w:t>
      </w:r>
      <w:r>
        <w:t>COLABORACIÓN</w:t>
      </w:r>
      <w:r>
        <w:rPr>
          <w:spacing w:val="118"/>
        </w:rPr>
        <w:t xml:space="preserve"> </w:t>
      </w:r>
      <w:r>
        <w:t>Y</w:t>
      </w:r>
      <w:r>
        <w:rPr>
          <w:spacing w:val="118"/>
        </w:rPr>
        <w:t xml:space="preserve"> </w:t>
      </w:r>
      <w:r>
        <w:t>CONTROL</w:t>
      </w:r>
      <w:r>
        <w:rPr>
          <w:spacing w:val="119"/>
        </w:rPr>
        <w:t xml:space="preserve"> </w:t>
      </w:r>
      <w:r>
        <w:t>INSTITUCIONAL.</w:t>
      </w:r>
      <w:r>
        <w:rPr>
          <w:spacing w:val="65"/>
        </w:rPr>
        <w:t xml:space="preserve"> </w:t>
      </w:r>
      <w:r>
        <w:rPr>
          <w:rFonts w:ascii="Arial MT" w:hAnsi="Arial MT"/>
          <w:b w:val="0"/>
        </w:rPr>
        <w:t>Las</w:t>
      </w:r>
      <w:r>
        <w:rPr>
          <w:rFonts w:ascii="Arial MT" w:hAnsi="Arial MT"/>
          <w:b w:val="0"/>
          <w:spacing w:val="116"/>
        </w:rPr>
        <w:t xml:space="preserve"> </w:t>
      </w:r>
      <w:r>
        <w:rPr>
          <w:rFonts w:ascii="Arial MT" w:hAnsi="Arial MT"/>
          <w:b w:val="0"/>
        </w:rPr>
        <w:t>áreas</w:t>
      </w:r>
    </w:p>
    <w:p w:rsidR="00FE08A8" w:rsidRDefault="00984FE5">
      <w:pPr>
        <w:pStyle w:val="Textoindependiente"/>
        <w:spacing w:before="38" w:line="276" w:lineRule="auto"/>
        <w:ind w:right="113"/>
      </w:pPr>
      <w:r>
        <w:t>competentes del Departamento Ejecutivo Municipal prestarán activa colaboración en el</w:t>
      </w:r>
      <w:r>
        <w:rPr>
          <w:spacing w:val="-59"/>
        </w:rPr>
        <w:t xml:space="preserve"> </w:t>
      </w:r>
      <w:r>
        <w:t>marco de sus competencias con los titulares de la obligación y realizarán un control</w:t>
      </w:r>
      <w:r>
        <w:rPr>
          <w:spacing w:val="1"/>
        </w:rPr>
        <w:t xml:space="preserve"> </w:t>
      </w:r>
      <w:r>
        <w:t>periódico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urbanización en los inmuebles afectados a este régimen, a fin de alcanzar los objetivos</w:t>
      </w:r>
      <w:r>
        <w:rPr>
          <w:spacing w:val="-59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 esta</w:t>
      </w:r>
      <w:r>
        <w:rPr>
          <w:spacing w:val="-2"/>
        </w:rPr>
        <w:t xml:space="preserve"> </w:t>
      </w:r>
      <w:r>
        <w:t>normativa.</w:t>
      </w:r>
    </w:p>
    <w:p w:rsidR="00FE08A8" w:rsidRDefault="00984FE5">
      <w:pPr>
        <w:pStyle w:val="Ttulo1"/>
        <w:spacing w:before="83"/>
        <w:ind w:left="0" w:right="15"/>
      </w:pPr>
      <w:r>
        <w:t>Capítulo</w:t>
      </w:r>
      <w:r>
        <w:rPr>
          <w:spacing w:val="-3"/>
        </w:rPr>
        <w:t xml:space="preserve"> </w:t>
      </w:r>
      <w:r>
        <w:t>III</w:t>
      </w:r>
    </w:p>
    <w:p w:rsidR="00FE08A8" w:rsidRDefault="00FE08A8">
      <w:pPr>
        <w:pStyle w:val="Textoindependiente"/>
        <w:spacing w:before="1"/>
        <w:ind w:left="0"/>
        <w:jc w:val="left"/>
        <w:rPr>
          <w:rFonts w:ascii="Arial"/>
          <w:b/>
          <w:sz w:val="24"/>
        </w:rPr>
      </w:pPr>
    </w:p>
    <w:p w:rsidR="00FE08A8" w:rsidRDefault="00984FE5">
      <w:pPr>
        <w:spacing w:before="1"/>
        <w:ind w:left="2009" w:right="2023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GRAVAMEN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ESPECIAL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PROGRESIVO</w:t>
      </w:r>
    </w:p>
    <w:p w:rsidR="00FE08A8" w:rsidRDefault="00FE08A8">
      <w:pPr>
        <w:pStyle w:val="Textoindependiente"/>
        <w:spacing w:before="1"/>
        <w:ind w:left="0"/>
        <w:jc w:val="left"/>
        <w:rPr>
          <w:rFonts w:ascii="Arial"/>
          <w:b/>
          <w:sz w:val="24"/>
        </w:rPr>
      </w:pPr>
    </w:p>
    <w:p w:rsidR="00FE08A8" w:rsidRDefault="00984FE5">
      <w:pPr>
        <w:pStyle w:val="Ttulo1"/>
        <w:spacing w:line="278" w:lineRule="auto"/>
        <w:ind w:left="0" w:right="20"/>
      </w:pPr>
      <w:r>
        <w:t>ARTÍCULO</w:t>
      </w:r>
      <w:r>
        <w:rPr>
          <w:spacing w:val="15"/>
        </w:rPr>
        <w:t xml:space="preserve"> </w:t>
      </w:r>
      <w:r>
        <w:t>19.</w:t>
      </w:r>
      <w:r>
        <w:rPr>
          <w:spacing w:val="16"/>
        </w:rPr>
        <w:t xml:space="preserve"> </w:t>
      </w:r>
      <w:r>
        <w:t>TASA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SERVICIOS</w:t>
      </w:r>
      <w:r>
        <w:rPr>
          <w:spacing w:val="10"/>
        </w:rPr>
        <w:t xml:space="preserve"> </w:t>
      </w:r>
      <w:r>
        <w:t>GENERALES</w:t>
      </w:r>
      <w:r>
        <w:rPr>
          <w:spacing w:val="1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INMUEBLES</w:t>
      </w:r>
      <w:r>
        <w:rPr>
          <w:spacing w:val="15"/>
        </w:rPr>
        <w:t xml:space="preserve"> </w:t>
      </w:r>
      <w:r>
        <w:t>BALDÍOS,</w:t>
      </w:r>
      <w:r>
        <w:rPr>
          <w:spacing w:val="-58"/>
        </w:rPr>
        <w:t xml:space="preserve"> </w:t>
      </w:r>
      <w:r>
        <w:t>INMUEBLES</w:t>
      </w:r>
      <w:r>
        <w:rPr>
          <w:spacing w:val="58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EDIFICACIONES</w:t>
      </w:r>
      <w:r>
        <w:rPr>
          <w:spacing w:val="58"/>
        </w:rPr>
        <w:t xml:space="preserve"> </w:t>
      </w:r>
      <w:r>
        <w:t>DERRUIDAS</w:t>
      </w:r>
      <w:r>
        <w:rPr>
          <w:spacing w:val="58"/>
        </w:rPr>
        <w:t xml:space="preserve"> </w:t>
      </w:r>
      <w:r>
        <w:t>O</w:t>
      </w:r>
      <w:r>
        <w:rPr>
          <w:spacing w:val="60"/>
        </w:rPr>
        <w:t xml:space="preserve"> </w:t>
      </w:r>
      <w:r>
        <w:t>PARALIZADAS</w:t>
      </w:r>
      <w:r>
        <w:rPr>
          <w:spacing w:val="58"/>
        </w:rPr>
        <w:t xml:space="preserve"> </w:t>
      </w:r>
      <w:r>
        <w:t>EN</w:t>
      </w:r>
      <w:r>
        <w:rPr>
          <w:spacing w:val="58"/>
        </w:rPr>
        <w:t xml:space="preserve"> </w:t>
      </w:r>
      <w:r>
        <w:t>ZONAS</w:t>
      </w:r>
    </w:p>
    <w:p w:rsidR="00FE08A8" w:rsidRDefault="00984FE5">
      <w:pPr>
        <w:pStyle w:val="Textoindependiente"/>
        <w:spacing w:line="276" w:lineRule="auto"/>
        <w:ind w:right="115"/>
      </w:pPr>
      <w:r>
        <w:rPr>
          <w:rFonts w:ascii="Arial" w:hAnsi="Arial"/>
          <w:b/>
        </w:rPr>
        <w:t xml:space="preserve">URBANAS. </w:t>
      </w:r>
      <w:r>
        <w:t>Créase una tasa de servicios generales equivalente a ochenta y cinco (85)</w:t>
      </w:r>
      <w:r>
        <w:rPr>
          <w:spacing w:val="-59"/>
        </w:rPr>
        <w:t xml:space="preserve"> </w:t>
      </w:r>
      <w:r>
        <w:t>módulos</w:t>
      </w:r>
      <w:r>
        <w:rPr>
          <w:spacing w:val="1"/>
        </w:rPr>
        <w:t xml:space="preserve"> </w:t>
      </w:r>
      <w:r>
        <w:t>bimestrales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baldíos,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derruidas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inmuebles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paralizadas,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incorporación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creado</w:t>
      </w:r>
      <w:r>
        <w:rPr>
          <w:spacing w:val="-58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2.</w:t>
      </w:r>
    </w:p>
    <w:p w:rsidR="00FE08A8" w:rsidRDefault="00FE08A8">
      <w:pPr>
        <w:pStyle w:val="Textoindependiente"/>
        <w:spacing w:before="7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line="276" w:lineRule="auto"/>
        <w:ind w:right="115"/>
      </w:pPr>
      <w:r>
        <w:rPr>
          <w:rFonts w:ascii="Arial" w:hAnsi="Arial"/>
          <w:b/>
        </w:rPr>
        <w:t xml:space="preserve">ARTÍCULO 20. SUSPENSIÓN DE LA TASA. </w:t>
      </w:r>
      <w:r>
        <w:t>La aplicación de la tasa de servicios</w:t>
      </w:r>
      <w:r>
        <w:rPr>
          <w:spacing w:val="1"/>
        </w:rPr>
        <w:t xml:space="preserve"> </w:t>
      </w:r>
      <w:r>
        <w:t>generales para inmuebles baldíos, inmuebles con edificaciones derruidas e inmuebles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paralizadas se</w:t>
      </w:r>
      <w:r>
        <w:rPr>
          <w:spacing w:val="-2"/>
        </w:rPr>
        <w:t xml:space="preserve"> </w:t>
      </w:r>
      <w:r>
        <w:t>suspenderá:</w:t>
      </w:r>
    </w:p>
    <w:p w:rsidR="00FE08A8" w:rsidRDefault="00984FE5">
      <w:pPr>
        <w:pStyle w:val="Prrafodelista"/>
        <w:numPr>
          <w:ilvl w:val="0"/>
          <w:numId w:val="2"/>
        </w:numPr>
        <w:tabs>
          <w:tab w:val="left" w:pos="386"/>
        </w:tabs>
        <w:spacing w:line="278" w:lineRule="auto"/>
        <w:ind w:right="121"/>
        <w:jc w:val="both"/>
      </w:pPr>
      <w:r>
        <w:t>con el inicio de obra o de acuerdo a lo regulado por el convenio urbanístico, en los</w:t>
      </w:r>
      <w:r>
        <w:rPr>
          <w:spacing w:val="1"/>
        </w:rPr>
        <w:t xml:space="preserve"> </w:t>
      </w:r>
      <w:r>
        <w:t>supuestos</w:t>
      </w:r>
      <w:r>
        <w:rPr>
          <w:spacing w:val="-3"/>
        </w:rPr>
        <w:t xml:space="preserve"> </w:t>
      </w:r>
      <w:r>
        <w:t>de inmuebles</w:t>
      </w:r>
      <w:r>
        <w:rPr>
          <w:spacing w:val="-2"/>
        </w:rPr>
        <w:t xml:space="preserve"> </w:t>
      </w:r>
      <w:r>
        <w:t>baldíos y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edificación derruidas,</w:t>
      </w:r>
    </w:p>
    <w:p w:rsidR="00FE08A8" w:rsidRDefault="00984FE5">
      <w:pPr>
        <w:pStyle w:val="Prrafodelista"/>
        <w:numPr>
          <w:ilvl w:val="0"/>
          <w:numId w:val="2"/>
        </w:numPr>
        <w:tabs>
          <w:tab w:val="left" w:pos="386"/>
        </w:tabs>
        <w:spacing w:before="58" w:line="259" w:lineRule="auto"/>
        <w:ind w:right="119"/>
        <w:jc w:val="both"/>
        <w:rPr>
          <w:rFonts w:ascii="Calibri" w:hAnsi="Calibri"/>
        </w:rPr>
      </w:pP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reinicio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regulado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urbanístico,</w:t>
      </w:r>
      <w:r>
        <w:rPr>
          <w:spacing w:val="-2"/>
        </w:rPr>
        <w:t xml:space="preserve"> </w:t>
      </w:r>
      <w:r>
        <w:t>en los</w:t>
      </w:r>
      <w:r>
        <w:rPr>
          <w:spacing w:val="-59"/>
        </w:rPr>
        <w:t xml:space="preserve"> </w:t>
      </w:r>
      <w:r>
        <w:t>supuestos</w:t>
      </w:r>
      <w:r>
        <w:rPr>
          <w:spacing w:val="-3"/>
        </w:rPr>
        <w:t xml:space="preserve"> </w:t>
      </w:r>
      <w:r>
        <w:t>de inmuebles</w:t>
      </w:r>
      <w:r>
        <w:rPr>
          <w:spacing w:val="-2"/>
        </w:rPr>
        <w:t xml:space="preserve"> </w:t>
      </w:r>
      <w:r>
        <w:t>con obras</w:t>
      </w:r>
      <w:r>
        <w:rPr>
          <w:spacing w:val="-2"/>
        </w:rPr>
        <w:t xml:space="preserve"> </w:t>
      </w:r>
      <w:r>
        <w:t>paralizadas.</w:t>
      </w:r>
    </w:p>
    <w:p w:rsidR="00FE08A8" w:rsidRDefault="00FE08A8">
      <w:pPr>
        <w:pStyle w:val="Textoindependiente"/>
        <w:spacing w:before="5"/>
        <w:ind w:left="0"/>
        <w:jc w:val="left"/>
      </w:pPr>
    </w:p>
    <w:p w:rsidR="00FE08A8" w:rsidRDefault="00984FE5">
      <w:pPr>
        <w:pStyle w:val="Textoindependiente"/>
        <w:spacing w:line="276" w:lineRule="auto"/>
        <w:ind w:right="114"/>
      </w:pPr>
      <w:r>
        <w:rPr>
          <w:rFonts w:ascii="Arial" w:hAnsi="Arial"/>
          <w:b/>
        </w:rPr>
        <w:t xml:space="preserve">ARTÍCULO 21. REANUDACIÓN DE LA TASA. </w:t>
      </w:r>
      <w:r>
        <w:t>La aplicación de la tasa de servicios</w:t>
      </w:r>
      <w:r>
        <w:rPr>
          <w:spacing w:val="1"/>
        </w:rPr>
        <w:t xml:space="preserve"> </w:t>
      </w:r>
      <w:r>
        <w:t>generales para inmuebles baldíos, inmuebles con edificaciones derruidas e inmuebles</w:t>
      </w:r>
      <w:r>
        <w:rPr>
          <w:spacing w:val="1"/>
        </w:rPr>
        <w:t xml:space="preserve"> </w:t>
      </w:r>
      <w:r>
        <w:t>con obras paralizadas se reanudará si no se alcanza el sesenta por ciento (60%) del</w:t>
      </w:r>
      <w:r>
        <w:rPr>
          <w:spacing w:val="1"/>
        </w:rPr>
        <w:t xml:space="preserve"> </w:t>
      </w:r>
      <w:r>
        <w:t>avance de obra en el plazo establecido por el art. 14 inc. b), o en el plazo establecido</w:t>
      </w:r>
      <w:r>
        <w:rPr>
          <w:spacing w:val="1"/>
        </w:rPr>
        <w:t xml:space="preserve"> </w:t>
      </w:r>
      <w:r>
        <w:t>por convenio urbanístico.</w:t>
      </w:r>
    </w:p>
    <w:p w:rsidR="00FE08A8" w:rsidRDefault="00FE08A8">
      <w:pPr>
        <w:pStyle w:val="Textoindependiente"/>
        <w:spacing w:before="1"/>
        <w:ind w:left="0"/>
        <w:jc w:val="left"/>
        <w:rPr>
          <w:sz w:val="21"/>
        </w:rPr>
      </w:pPr>
    </w:p>
    <w:p w:rsidR="00FE08A8" w:rsidRDefault="00984FE5">
      <w:pPr>
        <w:ind w:right="10"/>
        <w:jc w:val="center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22.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FINALIZACIÓN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OBRA.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GRAVAMEN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ESPECIAL.</w:t>
      </w:r>
      <w:r>
        <w:rPr>
          <w:rFonts w:ascii="Arial" w:hAnsi="Arial"/>
          <w:b/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incumplimiento</w:t>
      </w:r>
    </w:p>
    <w:p w:rsidR="00FE08A8" w:rsidRDefault="00984FE5">
      <w:pPr>
        <w:pStyle w:val="Textoindependiente"/>
        <w:spacing w:before="38" w:line="276" w:lineRule="auto"/>
        <w:ind w:right="115"/>
      </w:pP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final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obra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plazo</w:t>
      </w:r>
      <w:r>
        <w:rPr>
          <w:spacing w:val="-14"/>
        </w:rPr>
        <w:t xml:space="preserve"> </w:t>
      </w:r>
      <w:r>
        <w:t>establecido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inc.</w:t>
      </w:r>
      <w:r>
        <w:rPr>
          <w:spacing w:val="-13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convenio</w:t>
      </w:r>
      <w:r>
        <w:rPr>
          <w:spacing w:val="-14"/>
        </w:rPr>
        <w:t xml:space="preserve"> </w:t>
      </w:r>
      <w:r>
        <w:t>urbanístico,</w:t>
      </w:r>
      <w:r>
        <w:rPr>
          <w:spacing w:val="-59"/>
        </w:rPr>
        <w:t xml:space="preserve"> </w:t>
      </w:r>
      <w:r>
        <w:t>será penalizado con el gravamen especial previsto en el art. 86 del Decreto 8912/77 a</w:t>
      </w:r>
      <w:r>
        <w:rPr>
          <w:spacing w:val="1"/>
        </w:rPr>
        <w:t xml:space="preserve"> </w:t>
      </w:r>
      <w:r>
        <w:lastRenderedPageBreak/>
        <w:t>inmuebles</w:t>
      </w:r>
      <w:r>
        <w:rPr>
          <w:spacing w:val="1"/>
        </w:rPr>
        <w:t xml:space="preserve"> </w:t>
      </w:r>
      <w:r>
        <w:t>baldíos,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edificaciones</w:t>
      </w:r>
      <w:r>
        <w:rPr>
          <w:spacing w:val="1"/>
        </w:rPr>
        <w:t xml:space="preserve"> </w:t>
      </w:r>
      <w:r>
        <w:t>derruidas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inmuebles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paralizadas, hasta constatarse el final de obra. El gravamen especial será equivalente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50 %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tasa</w:t>
      </w:r>
      <w:r>
        <w:rPr>
          <w:spacing w:val="-2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 servicios</w:t>
      </w:r>
      <w:r>
        <w:rPr>
          <w:spacing w:val="-2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de conformidad 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86.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ind w:right="10"/>
        <w:jc w:val="center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CONDONACIÓN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GRAVAMEN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ESPECIAL.</w:t>
      </w:r>
      <w:r>
        <w:rPr>
          <w:rFonts w:ascii="Arial" w:hAnsi="Arial"/>
          <w:b/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</w:p>
    <w:p w:rsidR="00FE08A8" w:rsidRDefault="00984FE5">
      <w:pPr>
        <w:pStyle w:val="Textoindependiente"/>
        <w:spacing w:before="38" w:line="276" w:lineRule="auto"/>
        <w:ind w:right="114"/>
      </w:pPr>
      <w:r>
        <w:t>art. 86 del Decreto-Ley 8.912/77, no se podrán conceder exenciones o condonaciones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deudas</w:t>
      </w:r>
      <w:r>
        <w:rPr>
          <w:spacing w:val="-3"/>
        </w:rPr>
        <w:t xml:space="preserve"> </w:t>
      </w:r>
      <w:r>
        <w:t>devengadas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gravamen</w:t>
      </w:r>
      <w:r>
        <w:rPr>
          <w:spacing w:val="-3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reglamentado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art.</w:t>
      </w:r>
      <w:r>
        <w:rPr>
          <w:spacing w:val="-59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aplicar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bonificaciones</w:t>
      </w:r>
      <w:r>
        <w:rPr>
          <w:spacing w:val="-3"/>
        </w:rPr>
        <w:t xml:space="preserve"> </w:t>
      </w:r>
      <w:r>
        <w:t>existentes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tributaria</w:t>
      </w:r>
      <w:r>
        <w:rPr>
          <w:spacing w:val="-6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se creen</w:t>
      </w:r>
      <w:r>
        <w:rPr>
          <w:spacing w:val="-2"/>
        </w:rPr>
        <w:t xml:space="preserve"> </w:t>
      </w:r>
      <w:r>
        <w:t>en un</w:t>
      </w:r>
      <w:r>
        <w:rPr>
          <w:spacing w:val="-2"/>
        </w:rPr>
        <w:t xml:space="preserve"> </w:t>
      </w:r>
      <w:r>
        <w:t>futuro al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gravamen.</w:t>
      </w:r>
    </w:p>
    <w:p w:rsidR="00FE08A8" w:rsidRDefault="00FE08A8">
      <w:pPr>
        <w:pStyle w:val="Textoindependiente"/>
        <w:spacing w:before="10"/>
        <w:ind w:left="0"/>
        <w:jc w:val="left"/>
        <w:rPr>
          <w:sz w:val="20"/>
        </w:rPr>
      </w:pPr>
    </w:p>
    <w:p w:rsidR="00FE08A8" w:rsidRDefault="00984FE5">
      <w:pPr>
        <w:pStyle w:val="Textoindependiente"/>
        <w:spacing w:before="1" w:line="276" w:lineRule="auto"/>
        <w:ind w:right="115"/>
      </w:pPr>
      <w:r>
        <w:rPr>
          <w:rFonts w:ascii="Arial" w:hAnsi="Arial"/>
          <w:b/>
        </w:rPr>
        <w:t xml:space="preserve">ARTÍCULO 24. FONDO DE AFECTACIÓN ESPECÍFICA. </w:t>
      </w:r>
      <w:r>
        <w:t>La totalidad de los fondos</w:t>
      </w:r>
      <w:r>
        <w:rPr>
          <w:spacing w:val="1"/>
        </w:rPr>
        <w:t xml:space="preserve"> </w:t>
      </w:r>
      <w:r>
        <w:t>recaudados por el cobro del gravamen especial por incumplimiento de la obligación de</w:t>
      </w:r>
      <w:r>
        <w:rPr>
          <w:spacing w:val="1"/>
        </w:rPr>
        <w:t xml:space="preserve"> </w:t>
      </w:r>
      <w:r>
        <w:rPr>
          <w:spacing w:val="-1"/>
        </w:rPr>
        <w:t>edificar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parcelar</w:t>
      </w:r>
      <w:r>
        <w:rPr>
          <w:spacing w:val="-9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afectada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FONDO</w:t>
      </w:r>
      <w:r>
        <w:rPr>
          <w:spacing w:val="-10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DESARROLLO</w:t>
      </w:r>
      <w:r>
        <w:rPr>
          <w:spacing w:val="-10"/>
        </w:rPr>
        <w:t xml:space="preserve"> </w:t>
      </w:r>
      <w:r>
        <w:t>URBANO.</w:t>
      </w:r>
      <w:r>
        <w:rPr>
          <w:spacing w:val="4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tales</w:t>
      </w:r>
      <w:r>
        <w:rPr>
          <w:spacing w:val="-58"/>
        </w:rPr>
        <w:t xml:space="preserve"> </w:t>
      </w:r>
      <w:r>
        <w:t>fines se utilizará o creará la Cuenta para el Desarrollo Urbano y mejora del Hábitat de</w:t>
      </w:r>
      <w:r>
        <w:rPr>
          <w:spacing w:val="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del Decreto</w:t>
      </w:r>
      <w:r>
        <w:rPr>
          <w:spacing w:val="-3"/>
        </w:rPr>
        <w:t xml:space="preserve"> </w:t>
      </w:r>
      <w:r>
        <w:t>1062/13,</w:t>
      </w:r>
      <w:r>
        <w:rPr>
          <w:spacing w:val="1"/>
        </w:rPr>
        <w:t xml:space="preserve"> </w:t>
      </w:r>
      <w:r>
        <w:t>reglamentario 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14.449.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tulo1"/>
        <w:ind w:left="0" w:right="16"/>
      </w:pPr>
      <w:r>
        <w:t>CAPÍTULO</w:t>
      </w:r>
      <w:r>
        <w:rPr>
          <w:spacing w:val="-1"/>
        </w:rPr>
        <w:t xml:space="preserve"> </w:t>
      </w:r>
      <w:r>
        <w:t>IV</w:t>
      </w:r>
    </w:p>
    <w:p w:rsidR="00FE08A8" w:rsidRDefault="00FE08A8">
      <w:pPr>
        <w:pStyle w:val="Textoindependiente"/>
        <w:spacing w:before="2"/>
        <w:ind w:left="0"/>
        <w:jc w:val="left"/>
        <w:rPr>
          <w:rFonts w:ascii="Arial"/>
          <w:b/>
          <w:sz w:val="24"/>
        </w:rPr>
      </w:pPr>
    </w:p>
    <w:p w:rsidR="00FE08A8" w:rsidRDefault="00984FE5">
      <w:pPr>
        <w:ind w:right="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INCUMPLIMIENTO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DEBER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EDIFICACIÓN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Y/O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PARCELAR</w:t>
      </w:r>
    </w:p>
    <w:p w:rsidR="00FE08A8" w:rsidRDefault="00984FE5">
      <w:pPr>
        <w:pStyle w:val="Ttulo1"/>
        <w:spacing w:before="83"/>
        <w:jc w:val="both"/>
      </w:pPr>
      <w:r>
        <w:t>ARTÍCULO</w:t>
      </w:r>
      <w:r>
        <w:rPr>
          <w:spacing w:val="15"/>
        </w:rPr>
        <w:t xml:space="preserve"> </w:t>
      </w:r>
      <w:r>
        <w:t>25.</w:t>
      </w:r>
      <w:r>
        <w:rPr>
          <w:spacing w:val="16"/>
        </w:rPr>
        <w:t xml:space="preserve"> </w:t>
      </w:r>
      <w:r>
        <w:t>MOVILIZACIÓN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EDIFICACIONES</w:t>
      </w:r>
      <w:r>
        <w:rPr>
          <w:spacing w:val="14"/>
        </w:rPr>
        <w:t xml:space="preserve"> </w:t>
      </w:r>
      <w:r>
        <w:t>PARALIZADAS,</w:t>
      </w:r>
      <w:r>
        <w:rPr>
          <w:spacing w:val="19"/>
        </w:rPr>
        <w:t xml:space="preserve"> </w:t>
      </w:r>
      <w:r>
        <w:t>DERRUIDAS</w:t>
      </w:r>
    </w:p>
    <w:p w:rsidR="00FE08A8" w:rsidRDefault="00984FE5">
      <w:pPr>
        <w:pStyle w:val="Textoindependiente"/>
        <w:spacing w:before="38" w:line="276" w:lineRule="auto"/>
        <w:ind w:right="113"/>
      </w:pPr>
      <w:r>
        <w:rPr>
          <w:rFonts w:ascii="Arial" w:hAnsi="Arial"/>
          <w:b/>
        </w:rPr>
        <w:t xml:space="preserve">Y DE INMUEBLES BALDÍOS SIN USO COMERCIAL. </w:t>
      </w:r>
      <w:r>
        <w:t>Cumplidos cinco (5) años del</w:t>
      </w:r>
      <w:r>
        <w:rPr>
          <w:spacing w:val="1"/>
        </w:rPr>
        <w:t xml:space="preserve"> </w:t>
      </w:r>
      <w:r>
        <w:t>cobro del gravamen especial reglamentado en el art. 22 sin que el propietario cumpla</w:t>
      </w:r>
      <w:r>
        <w:rPr>
          <w:spacing w:val="1"/>
        </w:rPr>
        <w:t xml:space="preserve"> </w:t>
      </w:r>
      <w:r>
        <w:t>con su obligación de edificar y/o parcelar, el Departamento Ejecutivo Municipal podrá</w:t>
      </w:r>
      <w:r>
        <w:rPr>
          <w:spacing w:val="1"/>
        </w:rPr>
        <w:t xml:space="preserve"> </w:t>
      </w:r>
      <w:r>
        <w:t>adoptar</w:t>
      </w:r>
      <w:r>
        <w:rPr>
          <w:spacing w:val="-2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alternativa:</w:t>
      </w:r>
    </w:p>
    <w:p w:rsidR="00FE08A8" w:rsidRDefault="00984FE5">
      <w:pPr>
        <w:pStyle w:val="Prrafodelista"/>
        <w:numPr>
          <w:ilvl w:val="0"/>
          <w:numId w:val="1"/>
        </w:numPr>
        <w:tabs>
          <w:tab w:val="left" w:pos="386"/>
        </w:tabs>
        <w:spacing w:before="60" w:line="276" w:lineRule="auto"/>
        <w:ind w:right="113"/>
        <w:jc w:val="both"/>
      </w:pPr>
      <w:r>
        <w:rPr>
          <w:rFonts w:ascii="Arial" w:hAnsi="Arial"/>
          <w:b/>
        </w:rPr>
        <w:t>invitar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propietario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deudor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compensar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deuda</w:t>
      </w:r>
      <w:r>
        <w:rPr>
          <w:rFonts w:ascii="Arial" w:hAnsi="Arial"/>
          <w:b/>
          <w:spacing w:val="-10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mantenga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provincia</w:t>
      </w:r>
      <w:r>
        <w:rPr>
          <w:spacing w:val="-58"/>
        </w:rPr>
        <w:t xml:space="preserve"> </w:t>
      </w:r>
      <w:r>
        <w:t>por el concepto de impuesto inmobiliario, y/o con el municipio por el concepto de</w:t>
      </w:r>
      <w:r>
        <w:rPr>
          <w:spacing w:val="1"/>
        </w:rPr>
        <w:t xml:space="preserve"> </w:t>
      </w:r>
      <w:r>
        <w:t>tasas, en ambos casos a cambio de tierra y de acuerdo con el procedimiento</w:t>
      </w:r>
      <w:r>
        <w:rPr>
          <w:spacing w:val="1"/>
        </w:rPr>
        <w:t xml:space="preserve"> </w:t>
      </w:r>
      <w:r>
        <w:t>establecido por la Ley Provincial 11.622; en caso de negativa del propietario se</w:t>
      </w:r>
      <w:r>
        <w:rPr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juicio de apremio.</w:t>
      </w:r>
    </w:p>
    <w:p w:rsidR="00FE08A8" w:rsidRDefault="00984FE5">
      <w:pPr>
        <w:pStyle w:val="Prrafodelista"/>
        <w:numPr>
          <w:ilvl w:val="0"/>
          <w:numId w:val="1"/>
        </w:numPr>
        <w:tabs>
          <w:tab w:val="left" w:pos="386"/>
        </w:tabs>
        <w:spacing w:before="60" w:line="276" w:lineRule="auto"/>
        <w:ind w:right="113"/>
        <w:jc w:val="both"/>
      </w:pPr>
      <w:r>
        <w:rPr>
          <w:rFonts w:ascii="Arial" w:hAnsi="Arial"/>
          <w:b/>
        </w:rPr>
        <w:t>disponer el inicio de actuaciones administrativas de verificación de inmuebles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presuntamente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vacantes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dentro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jurisdicción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Municipio</w:t>
      </w:r>
      <w:r>
        <w:t>,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59"/>
        </w:rPr>
        <w:t xml:space="preserve"> </w:t>
      </w:r>
      <w:r>
        <w:t>del art. 236 inc. a) del Código Civil y Comercial de la Nación y del Decreto Ley</w:t>
      </w:r>
      <w:r>
        <w:rPr>
          <w:spacing w:val="1"/>
        </w:rPr>
        <w:t xml:space="preserve"> </w:t>
      </w:r>
      <w:r>
        <w:t>7322/66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608</w:t>
      </w:r>
      <w:r>
        <w:rPr>
          <w:spacing w:val="-12"/>
        </w:rPr>
        <w:t xml:space="preserve"> </w:t>
      </w:r>
      <w:r>
        <w:t>E/2017,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hubiesen</w:t>
      </w:r>
      <w:r>
        <w:rPr>
          <w:spacing w:val="-9"/>
        </w:rPr>
        <w:t xml:space="preserve"> </w:t>
      </w:r>
      <w:r>
        <w:t>iniciado,</w:t>
      </w:r>
      <w:r>
        <w:rPr>
          <w:spacing w:val="-7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presuma</w:t>
      </w:r>
      <w:r>
        <w:rPr>
          <w:spacing w:val="-11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no tienen dueño. La presunción de vacancia podrá acreditarse con un informe de</w:t>
      </w:r>
      <w:r>
        <w:rPr>
          <w:spacing w:val="1"/>
        </w:rPr>
        <w:t xml:space="preserve"> </w:t>
      </w:r>
      <w:r>
        <w:t>dominio del inmueble que se presuma vacante y todo otro antecedente que se</w:t>
      </w:r>
      <w:r>
        <w:rPr>
          <w:spacing w:val="1"/>
        </w:rPr>
        <w:t xml:space="preserve"> </w:t>
      </w:r>
      <w:r>
        <w:t>considere relevante:</w:t>
      </w:r>
      <w:r>
        <w:rPr>
          <w:spacing w:val="1"/>
        </w:rPr>
        <w:t xml:space="preserve"> </w:t>
      </w:r>
      <w:r>
        <w:t>inexistencia de cerramiento,</w:t>
      </w:r>
      <w:r>
        <w:rPr>
          <w:spacing w:val="1"/>
        </w:rPr>
        <w:t xml:space="preserve"> </w:t>
      </w:r>
      <w:r>
        <w:t>deudas de impuestos y tasas</w:t>
      </w:r>
      <w:r>
        <w:rPr>
          <w:spacing w:val="1"/>
        </w:rPr>
        <w:t xml:space="preserve"> </w:t>
      </w:r>
      <w:r>
        <w:t>provinciales y municipales, construcciones en estado de deterioro, ausencia de</w:t>
      </w:r>
      <w:r>
        <w:rPr>
          <w:spacing w:val="1"/>
        </w:rPr>
        <w:t xml:space="preserve"> </w:t>
      </w:r>
      <w:r>
        <w:t>consumo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esenciales,</w:t>
      </w:r>
      <w:r>
        <w:rPr>
          <w:spacing w:val="-5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Acreditada</w:t>
      </w:r>
      <w:r>
        <w:rPr>
          <w:spacing w:val="-1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presunción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herencia</w:t>
      </w:r>
      <w:r>
        <w:rPr>
          <w:spacing w:val="-6"/>
        </w:rPr>
        <w:t xml:space="preserve"> </w:t>
      </w:r>
      <w:r>
        <w:t>vacante,</w:t>
      </w:r>
      <w:r>
        <w:rPr>
          <w:spacing w:val="-59"/>
        </w:rPr>
        <w:t xml:space="preserve"> </w:t>
      </w:r>
      <w:r>
        <w:t>el Departamento Ejecutivo Municipal elevará la denuncia a la Fiscalía de Estado</w:t>
      </w:r>
      <w:r>
        <w:rPr>
          <w:spacing w:val="1"/>
        </w:rPr>
        <w:t xml:space="preserve"> </w:t>
      </w:r>
      <w:r>
        <w:t>como lo prevé el art. 11 de Decreto 7322/67, acompañada de todos los medios de</w:t>
      </w:r>
      <w:r>
        <w:rPr>
          <w:spacing w:val="1"/>
        </w:rPr>
        <w:t xml:space="preserve"> </w:t>
      </w:r>
      <w:r>
        <w:t>prueba en</w:t>
      </w:r>
      <w:r>
        <w:rPr>
          <w:spacing w:val="-5"/>
        </w:rPr>
        <w:t xml:space="preserve"> </w:t>
      </w:r>
      <w:r>
        <w:t>que se</w:t>
      </w:r>
      <w:r>
        <w:rPr>
          <w:spacing w:val="-4"/>
        </w:rPr>
        <w:t xml:space="preserve"> </w:t>
      </w:r>
      <w:r>
        <w:t>funde;</w:t>
      </w:r>
    </w:p>
    <w:p w:rsidR="00FE08A8" w:rsidRDefault="00984FE5">
      <w:pPr>
        <w:pStyle w:val="Prrafodelista"/>
        <w:numPr>
          <w:ilvl w:val="0"/>
          <w:numId w:val="1"/>
        </w:numPr>
        <w:tabs>
          <w:tab w:val="left" w:pos="386"/>
        </w:tabs>
        <w:spacing w:before="61" w:line="276" w:lineRule="auto"/>
        <w:ind w:right="112"/>
        <w:jc w:val="both"/>
      </w:pPr>
      <w:r>
        <w:rPr>
          <w:rFonts w:ascii="Arial" w:hAnsi="Arial"/>
          <w:b/>
        </w:rPr>
        <w:t xml:space="preserve">tomar posesión del bien inmueble </w:t>
      </w:r>
      <w:r>
        <w:t>en el supuesto de que se considere “inmueble</w:t>
      </w:r>
      <w:r>
        <w:rPr>
          <w:spacing w:val="1"/>
        </w:rPr>
        <w:t xml:space="preserve"> </w:t>
      </w:r>
      <w:r>
        <w:t>abandonado por su propietario” en los términos de la Ordenanza General Provincial</w:t>
      </w:r>
      <w:r>
        <w:rPr>
          <w:spacing w:val="1"/>
        </w:rPr>
        <w:t xml:space="preserve"> </w:t>
      </w:r>
      <w:r>
        <w:t>Nro. 4686/64.</w:t>
      </w:r>
    </w:p>
    <w:p w:rsidR="00FE08A8" w:rsidRDefault="00FE08A8">
      <w:pPr>
        <w:pStyle w:val="Textoindependiente"/>
        <w:spacing w:before="9"/>
        <w:ind w:left="0"/>
        <w:jc w:val="left"/>
        <w:rPr>
          <w:sz w:val="20"/>
        </w:rPr>
      </w:pPr>
    </w:p>
    <w:p w:rsidR="00FE08A8" w:rsidRDefault="00984FE5">
      <w:pPr>
        <w:pStyle w:val="Ttulo1"/>
        <w:jc w:val="both"/>
      </w:pPr>
      <w:r>
        <w:t>ARTÍCULO</w:t>
      </w:r>
      <w:r>
        <w:rPr>
          <w:spacing w:val="-3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FORMA.</w:t>
      </w:r>
    </w:p>
    <w:sectPr w:rsidR="00FE08A8">
      <w:headerReference w:type="default" r:id="rId7"/>
      <w:pgSz w:w="11910" w:h="16840"/>
      <w:pgMar w:top="16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02" w:rsidRDefault="00B36D02">
      <w:r>
        <w:separator/>
      </w:r>
    </w:p>
  </w:endnote>
  <w:endnote w:type="continuationSeparator" w:id="0">
    <w:p w:rsidR="00B36D02" w:rsidRDefault="00B3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02" w:rsidRDefault="00B36D02">
      <w:r>
        <w:separator/>
      </w:r>
    </w:p>
  </w:footnote>
  <w:footnote w:type="continuationSeparator" w:id="0">
    <w:p w:rsidR="00B36D02" w:rsidRDefault="00B3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A9" w:rsidRDefault="00525DA9" w:rsidP="00525DA9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rFonts w:ascii="Footlight MT Light" w:hAnsi="Footlight MT Light"/>
        <w:noProof/>
        <w:color w:val="000000"/>
        <w:lang w:val="en-US"/>
      </w:rPr>
      <w:drawing>
        <wp:inline distT="0" distB="0" distL="0" distR="0" wp14:anchorId="08A74410" wp14:editId="13EAD648">
          <wp:extent cx="702945" cy="600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DA9" w:rsidRPr="00256292" w:rsidRDefault="00525DA9" w:rsidP="00525DA9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:rsidR="00525DA9" w:rsidRPr="00256292" w:rsidRDefault="00525DA9" w:rsidP="00525DA9">
    <w:pPr>
      <w:jc w:val="center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Sarmiento 56    -    Chascomús</w:t>
    </w:r>
  </w:p>
  <w:p w:rsidR="00525DA9" w:rsidRPr="00525DA9" w:rsidRDefault="00525DA9" w:rsidP="00525DA9">
    <w:pPr>
      <w:jc w:val="center"/>
      <w:rPr>
        <w:b/>
        <w:bCs/>
        <w:color w:val="000000"/>
        <w:sz w:val="20"/>
        <w:szCs w:val="20"/>
      </w:rPr>
    </w:pPr>
    <w:r w:rsidRPr="00525DA9">
      <w:rPr>
        <w:b/>
        <w:bCs/>
        <w:color w:val="000000"/>
        <w:sz w:val="20"/>
        <w:szCs w:val="20"/>
      </w:rPr>
      <w:t>“</w:t>
    </w:r>
    <w:r w:rsidRPr="00525DA9">
      <w:rPr>
        <w:b/>
        <w:color w:val="000000"/>
        <w:sz w:val="20"/>
        <w:szCs w:val="20"/>
      </w:rPr>
      <w:t>2023: Año del 40° Aniversario de la recuperación de la Democracia</w:t>
    </w:r>
    <w:r w:rsidRPr="00525DA9">
      <w:rPr>
        <w:b/>
        <w:bCs/>
        <w:color w:val="000000"/>
        <w:sz w:val="20"/>
        <w:szCs w:val="20"/>
      </w:rPr>
      <w:t>”</w:t>
    </w:r>
  </w:p>
  <w:p w:rsidR="00FE08A8" w:rsidRPr="00525DA9" w:rsidRDefault="00FE08A8" w:rsidP="00525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0D6"/>
    <w:multiLevelType w:val="hybridMultilevel"/>
    <w:tmpl w:val="F3C2EB90"/>
    <w:lvl w:ilvl="0" w:tplc="87D2FC2A">
      <w:start w:val="1"/>
      <w:numFmt w:val="lowerLetter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1B081D2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EB2CBA96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AA527F74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299208A2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A4500FBC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1B143638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78D27D20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D86EAC3A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C4D6470"/>
    <w:multiLevelType w:val="hybridMultilevel"/>
    <w:tmpl w:val="E2DE2066"/>
    <w:lvl w:ilvl="0" w:tplc="2A520A70">
      <w:start w:val="1"/>
      <w:numFmt w:val="lowerLetter"/>
      <w:lvlText w:val="%1)"/>
      <w:lvlJc w:val="left"/>
      <w:pPr>
        <w:ind w:left="385" w:hanging="284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DCE4C352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99722DDC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B67E9ADA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420E7010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AFD895D2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034CDCC2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B004FCE0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DDC45E02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BFF1FB4"/>
    <w:multiLevelType w:val="hybridMultilevel"/>
    <w:tmpl w:val="0464DEC8"/>
    <w:lvl w:ilvl="0" w:tplc="4DB0E846">
      <w:start w:val="1"/>
      <w:numFmt w:val="lowerLetter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94EA868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13C83CBA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03DA1190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05FC10F0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11A2EE4C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6FB87082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902E9B90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93F2128C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50131C97"/>
    <w:multiLevelType w:val="hybridMultilevel"/>
    <w:tmpl w:val="02AE28FC"/>
    <w:lvl w:ilvl="0" w:tplc="BFC698B6">
      <w:start w:val="1"/>
      <w:numFmt w:val="lowerLetter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06E8A12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41A0174C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0928C5AC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0824A908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3D126B2C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F7D417F0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BD3AEEE6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A148DABC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61DB59E4"/>
    <w:multiLevelType w:val="hybridMultilevel"/>
    <w:tmpl w:val="7464A532"/>
    <w:lvl w:ilvl="0" w:tplc="E1983896">
      <w:start w:val="1"/>
      <w:numFmt w:val="lowerLetter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96E955C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639E25B4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B94AF4FA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D4A09BCA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26E0E176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FACAC704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9A308C14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55AC3C86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763C38E4"/>
    <w:multiLevelType w:val="hybridMultilevel"/>
    <w:tmpl w:val="9AF05E22"/>
    <w:lvl w:ilvl="0" w:tplc="A62C8C52">
      <w:start w:val="1"/>
      <w:numFmt w:val="lowerLetter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D649104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B1B2A3E2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AD702914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36AE2A06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B30EA742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FFAE3A44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AC12DFAC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8E92FD76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7BA2533A"/>
    <w:multiLevelType w:val="hybridMultilevel"/>
    <w:tmpl w:val="3D6016A8"/>
    <w:lvl w:ilvl="0" w:tplc="9576527C">
      <w:start w:val="1"/>
      <w:numFmt w:val="lowerLetter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C1A53C4">
      <w:numFmt w:val="bullet"/>
      <w:lvlText w:val="•"/>
      <w:lvlJc w:val="left"/>
      <w:pPr>
        <w:ind w:left="1214" w:hanging="284"/>
      </w:pPr>
      <w:rPr>
        <w:rFonts w:hint="default"/>
        <w:lang w:val="es-ES" w:eastAsia="en-US" w:bidi="ar-SA"/>
      </w:rPr>
    </w:lvl>
    <w:lvl w:ilvl="2" w:tplc="0206F1E0">
      <w:numFmt w:val="bullet"/>
      <w:lvlText w:val="•"/>
      <w:lvlJc w:val="left"/>
      <w:pPr>
        <w:ind w:left="2049" w:hanging="284"/>
      </w:pPr>
      <w:rPr>
        <w:rFonts w:hint="default"/>
        <w:lang w:val="es-ES" w:eastAsia="en-US" w:bidi="ar-SA"/>
      </w:rPr>
    </w:lvl>
    <w:lvl w:ilvl="3" w:tplc="B14AE1AC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4" w:tplc="04185272">
      <w:numFmt w:val="bullet"/>
      <w:lvlText w:val="•"/>
      <w:lvlJc w:val="left"/>
      <w:pPr>
        <w:ind w:left="3718" w:hanging="284"/>
      </w:pPr>
      <w:rPr>
        <w:rFonts w:hint="default"/>
        <w:lang w:val="es-ES" w:eastAsia="en-US" w:bidi="ar-SA"/>
      </w:rPr>
    </w:lvl>
    <w:lvl w:ilvl="5" w:tplc="67909756">
      <w:numFmt w:val="bullet"/>
      <w:lvlText w:val="•"/>
      <w:lvlJc w:val="left"/>
      <w:pPr>
        <w:ind w:left="4553" w:hanging="284"/>
      </w:pPr>
      <w:rPr>
        <w:rFonts w:hint="default"/>
        <w:lang w:val="es-ES" w:eastAsia="en-US" w:bidi="ar-SA"/>
      </w:rPr>
    </w:lvl>
    <w:lvl w:ilvl="6" w:tplc="5218D2A0">
      <w:numFmt w:val="bullet"/>
      <w:lvlText w:val="•"/>
      <w:lvlJc w:val="left"/>
      <w:pPr>
        <w:ind w:left="5387" w:hanging="284"/>
      </w:pPr>
      <w:rPr>
        <w:rFonts w:hint="default"/>
        <w:lang w:val="es-ES" w:eastAsia="en-US" w:bidi="ar-SA"/>
      </w:rPr>
    </w:lvl>
    <w:lvl w:ilvl="7" w:tplc="E3387050">
      <w:numFmt w:val="bullet"/>
      <w:lvlText w:val="•"/>
      <w:lvlJc w:val="left"/>
      <w:pPr>
        <w:ind w:left="6222" w:hanging="284"/>
      </w:pPr>
      <w:rPr>
        <w:rFonts w:hint="default"/>
        <w:lang w:val="es-ES" w:eastAsia="en-US" w:bidi="ar-SA"/>
      </w:rPr>
    </w:lvl>
    <w:lvl w:ilvl="8" w:tplc="0F7C4FC4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A8"/>
    <w:rsid w:val="000E6C61"/>
    <w:rsid w:val="00525DA9"/>
    <w:rsid w:val="005F2835"/>
    <w:rsid w:val="00847804"/>
    <w:rsid w:val="00896B07"/>
    <w:rsid w:val="00984FE5"/>
    <w:rsid w:val="00A921D5"/>
    <w:rsid w:val="00AA77D4"/>
    <w:rsid w:val="00B17CCC"/>
    <w:rsid w:val="00B36D02"/>
    <w:rsid w:val="00E64C6D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0A78BE-D48F-412B-A480-DD48E7B4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  <w:jc w:val="both"/>
    </w:pPr>
  </w:style>
  <w:style w:type="paragraph" w:styleId="Prrafodelista">
    <w:name w:val="List Paragraph"/>
    <w:basedOn w:val="Normal"/>
    <w:uiPriority w:val="1"/>
    <w:qFormat/>
    <w:pPr>
      <w:spacing w:before="59"/>
      <w:ind w:left="38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5D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5D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5D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DA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Cipriano</dc:creator>
  <cp:lastModifiedBy>SIMM</cp:lastModifiedBy>
  <cp:revision>3</cp:revision>
  <dcterms:created xsi:type="dcterms:W3CDTF">2023-12-13T12:14:00Z</dcterms:created>
  <dcterms:modified xsi:type="dcterms:W3CDTF">2024-04-15T14:45:00Z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